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4BD75C" w14:textId="3692AA36" w:rsidR="0090641B" w:rsidRPr="00DD2CA5" w:rsidRDefault="0090641B" w:rsidP="00DD2CA5">
      <w:pPr>
        <w:pStyle w:val="paragraph"/>
        <w:spacing w:before="0" w:beforeAutospacing="0" w:after="0" w:afterAutospacing="0"/>
        <w:jc w:val="center"/>
        <w:textAlignment w:val="baseline"/>
        <w:rPr>
          <w:rFonts w:ascii="Calibri" w:hAnsi="Calibri" w:cs="Calibri"/>
          <w:sz w:val="22"/>
          <w:szCs w:val="22"/>
        </w:rPr>
      </w:pPr>
      <w:bookmarkStart w:id="0" w:name="_GoBack"/>
      <w:bookmarkEnd w:id="0"/>
      <w:r w:rsidRPr="00DD2CA5">
        <w:rPr>
          <w:rStyle w:val="normaltextrun"/>
          <w:rFonts w:ascii="Calibri" w:hAnsi="Calibri" w:cs="Calibri"/>
          <w:b/>
          <w:bCs/>
          <w:sz w:val="22"/>
          <w:szCs w:val="22"/>
        </w:rPr>
        <w:t>Undergraduate Teaching Continuity and Recovery</w:t>
      </w:r>
    </w:p>
    <w:p w14:paraId="17F30EEF" w14:textId="77777777" w:rsidR="006B61C6" w:rsidRPr="00DD2CA5" w:rsidRDefault="002235FE" w:rsidP="00DD2CA5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DD2CA5">
        <w:rPr>
          <w:rStyle w:val="normaltextrun"/>
          <w:rFonts w:ascii="Calibri" w:hAnsi="Calibri" w:cs="Calibri"/>
          <w:sz w:val="22"/>
          <w:szCs w:val="22"/>
        </w:rPr>
        <w:t>Weekly Summary</w:t>
      </w:r>
    </w:p>
    <w:p w14:paraId="414604B6" w14:textId="54F5C57F" w:rsidR="00FE644A" w:rsidRPr="00DD2CA5" w:rsidRDefault="00DD2CA5" w:rsidP="00DD2CA5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12</w:t>
      </w:r>
      <w:r w:rsidR="00CA3447" w:rsidRPr="00DD2CA5">
        <w:rPr>
          <w:rStyle w:val="normaltextrun"/>
          <w:rFonts w:ascii="Calibri" w:hAnsi="Calibri" w:cs="Calibri"/>
          <w:sz w:val="22"/>
          <w:szCs w:val="22"/>
        </w:rPr>
        <w:t xml:space="preserve"> February 2021</w:t>
      </w:r>
    </w:p>
    <w:p w14:paraId="427CC188" w14:textId="77777777" w:rsidR="0016355D" w:rsidRPr="00DD2CA5" w:rsidRDefault="0016355D" w:rsidP="00A23020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Calibri" w:hAnsi="Calibri" w:cs="Calibri"/>
          <w:sz w:val="22"/>
          <w:szCs w:val="22"/>
        </w:rPr>
      </w:pPr>
    </w:p>
    <w:p w14:paraId="6485DA47" w14:textId="77777777" w:rsidR="00DD2CA5" w:rsidRDefault="00DD2CA5" w:rsidP="00DD2CA5">
      <w:pPr>
        <w:shd w:val="clear" w:color="auto" w:fill="FFFFFF"/>
        <w:rPr>
          <w:rFonts w:ascii="Calibri" w:hAnsi="Calibri" w:cs="Calibri"/>
          <w:color w:val="252423"/>
        </w:rPr>
      </w:pPr>
      <w:r w:rsidRPr="00DD2CA5">
        <w:rPr>
          <w:rStyle w:val="Strong"/>
          <w:rFonts w:ascii="Calibri" w:hAnsi="Calibri" w:cs="Calibri"/>
          <w:color w:val="252423"/>
        </w:rPr>
        <w:t>Update from RO</w:t>
      </w:r>
    </w:p>
    <w:p w14:paraId="7E13D132" w14:textId="77777777" w:rsidR="00DD2CA5" w:rsidRDefault="00DD2CA5" w:rsidP="00721866">
      <w:pPr>
        <w:pStyle w:val="ListParagraph"/>
        <w:numPr>
          <w:ilvl w:val="2"/>
          <w:numId w:val="4"/>
        </w:numPr>
        <w:shd w:val="clear" w:color="auto" w:fill="FFFFFF"/>
        <w:tabs>
          <w:tab w:val="clear" w:pos="2160"/>
        </w:tabs>
        <w:ind w:left="720"/>
        <w:rPr>
          <w:rFonts w:ascii="Calibri" w:hAnsi="Calibri" w:cs="Calibri"/>
          <w:color w:val="252423"/>
        </w:rPr>
      </w:pPr>
      <w:r w:rsidRPr="00DD2CA5">
        <w:rPr>
          <w:rFonts w:ascii="Calibri" w:hAnsi="Calibri" w:cs="Calibri"/>
          <w:color w:val="252423"/>
        </w:rPr>
        <w:t>D Tobiassen Baitinger noted there are 1,806 seating charts in the system. It should be emphasized that the seating charts are not by distinct sections (CRN). </w:t>
      </w:r>
    </w:p>
    <w:p w14:paraId="594D7196" w14:textId="77777777" w:rsidR="00DD2CA5" w:rsidRDefault="00DD2CA5" w:rsidP="00721866">
      <w:pPr>
        <w:pStyle w:val="ListParagraph"/>
        <w:numPr>
          <w:ilvl w:val="2"/>
          <w:numId w:val="4"/>
        </w:numPr>
        <w:shd w:val="clear" w:color="auto" w:fill="FFFFFF"/>
        <w:tabs>
          <w:tab w:val="clear" w:pos="2160"/>
        </w:tabs>
        <w:ind w:left="720"/>
        <w:rPr>
          <w:rFonts w:ascii="Calibri" w:hAnsi="Calibri" w:cs="Calibri"/>
          <w:color w:val="252423"/>
        </w:rPr>
      </w:pPr>
      <w:r w:rsidRPr="00DD2CA5">
        <w:rPr>
          <w:rFonts w:ascii="Calibri" w:hAnsi="Calibri" w:cs="Calibri"/>
          <w:color w:val="252423"/>
        </w:rPr>
        <w:t>Julia Murphy continues her work on drafts for Fall 2021. She noted the largest classrooms available accommodate 15 students during daytime hours. </w:t>
      </w:r>
    </w:p>
    <w:p w14:paraId="0B0B5C3D" w14:textId="77777777" w:rsidR="00DD2CA5" w:rsidRPr="00DD2CA5" w:rsidRDefault="00DD2CA5" w:rsidP="00721866">
      <w:pPr>
        <w:pStyle w:val="ListParagraph"/>
        <w:numPr>
          <w:ilvl w:val="2"/>
          <w:numId w:val="4"/>
        </w:numPr>
        <w:shd w:val="clear" w:color="auto" w:fill="FFFFFF"/>
        <w:tabs>
          <w:tab w:val="clear" w:pos="2160"/>
        </w:tabs>
        <w:ind w:left="720"/>
        <w:rPr>
          <w:rFonts w:ascii="Calibri" w:hAnsi="Calibri" w:cs="Calibri"/>
          <w:color w:val="252423"/>
        </w:rPr>
      </w:pPr>
      <w:r>
        <w:rPr>
          <w:rFonts w:ascii="Calibri" w:hAnsi="Calibri" w:cs="Calibri"/>
          <w:color w:val="252423"/>
        </w:rPr>
        <w:t xml:space="preserve">LSC </w:t>
      </w:r>
      <w:r w:rsidRPr="00DD2CA5">
        <w:rPr>
          <w:rFonts w:ascii="Calibri" w:hAnsi="Calibri" w:cs="Calibri"/>
          <w:color w:val="252423"/>
        </w:rPr>
        <w:t xml:space="preserve">Ballrooms would not be available </w:t>
      </w:r>
      <w:r>
        <w:rPr>
          <w:rFonts w:ascii="Calibri" w:hAnsi="Calibri" w:cs="Calibri"/>
          <w:color w:val="252423"/>
        </w:rPr>
        <w:t>in Fall 2021</w:t>
      </w:r>
      <w:r w:rsidRPr="00DD2CA5">
        <w:rPr>
          <w:rFonts w:ascii="Calibri" w:hAnsi="Calibri" w:cs="Calibri"/>
          <w:color w:val="252423"/>
        </w:rPr>
        <w:t>.</w:t>
      </w:r>
    </w:p>
    <w:p w14:paraId="4DDE5458" w14:textId="77777777" w:rsidR="00DD2CA5" w:rsidRPr="00DD2CA5" w:rsidRDefault="00DD2CA5" w:rsidP="00DD2CA5">
      <w:pPr>
        <w:shd w:val="clear" w:color="auto" w:fill="FFFFFF"/>
        <w:rPr>
          <w:rFonts w:ascii="Calibri" w:hAnsi="Calibri" w:cs="Calibri"/>
          <w:color w:val="252423"/>
        </w:rPr>
      </w:pPr>
      <w:r w:rsidRPr="00DD2CA5">
        <w:rPr>
          <w:rFonts w:ascii="Calibri" w:hAnsi="Calibri" w:cs="Calibri"/>
          <w:color w:val="252423"/>
        </w:rPr>
        <w:t> </w:t>
      </w:r>
    </w:p>
    <w:p w14:paraId="6556990C" w14:textId="77777777" w:rsidR="00DD2CA5" w:rsidRDefault="00DD2CA5" w:rsidP="00DD2CA5">
      <w:pPr>
        <w:shd w:val="clear" w:color="auto" w:fill="FFFFFF"/>
        <w:rPr>
          <w:rFonts w:ascii="Calibri" w:hAnsi="Calibri" w:cs="Calibri"/>
          <w:color w:val="252423"/>
        </w:rPr>
      </w:pPr>
      <w:r w:rsidRPr="00DD2CA5">
        <w:rPr>
          <w:rStyle w:val="Strong"/>
          <w:rFonts w:ascii="Calibri" w:hAnsi="Calibri" w:cs="Calibri"/>
          <w:color w:val="252423"/>
        </w:rPr>
        <w:t>Update from Facilities</w:t>
      </w:r>
    </w:p>
    <w:p w14:paraId="463A3C79" w14:textId="77777777" w:rsidR="00DD2CA5" w:rsidRDefault="00DD2CA5" w:rsidP="00721866">
      <w:pPr>
        <w:pStyle w:val="ListParagraph"/>
        <w:numPr>
          <w:ilvl w:val="1"/>
          <w:numId w:val="3"/>
        </w:numPr>
        <w:shd w:val="clear" w:color="auto" w:fill="FFFFFF"/>
        <w:tabs>
          <w:tab w:val="clear" w:pos="1440"/>
        </w:tabs>
        <w:ind w:left="720"/>
        <w:rPr>
          <w:rFonts w:ascii="Calibri" w:hAnsi="Calibri" w:cs="Calibri"/>
          <w:color w:val="252423"/>
        </w:rPr>
      </w:pPr>
      <w:r w:rsidRPr="00DD2CA5">
        <w:rPr>
          <w:rFonts w:ascii="Calibri" w:hAnsi="Calibri" w:cs="Calibri"/>
          <w:color w:val="252423"/>
        </w:rPr>
        <w:t>Kristi Buffington continues her work on seating charts.</w:t>
      </w:r>
    </w:p>
    <w:p w14:paraId="756966AE" w14:textId="77777777" w:rsidR="005A0A07" w:rsidRDefault="00DD2CA5" w:rsidP="00721866">
      <w:pPr>
        <w:pStyle w:val="ListParagraph"/>
        <w:numPr>
          <w:ilvl w:val="1"/>
          <w:numId w:val="3"/>
        </w:numPr>
        <w:shd w:val="clear" w:color="auto" w:fill="FFFFFF"/>
        <w:tabs>
          <w:tab w:val="clear" w:pos="1440"/>
        </w:tabs>
        <w:ind w:left="720"/>
        <w:rPr>
          <w:rFonts w:ascii="Calibri" w:hAnsi="Calibri" w:cs="Calibri"/>
          <w:color w:val="252423"/>
        </w:rPr>
      </w:pPr>
      <w:r w:rsidRPr="00DD2CA5">
        <w:rPr>
          <w:rFonts w:ascii="Calibri" w:hAnsi="Calibri" w:cs="Calibri"/>
          <w:color w:val="252423"/>
        </w:rPr>
        <w:t xml:space="preserve">Ken Quintana stated that the testing site at Moby would open on 2/9. </w:t>
      </w:r>
    </w:p>
    <w:p w14:paraId="5C0DB543" w14:textId="77777777" w:rsidR="005A0A07" w:rsidRDefault="00DD2CA5" w:rsidP="00721866">
      <w:pPr>
        <w:pStyle w:val="ListParagraph"/>
        <w:numPr>
          <w:ilvl w:val="1"/>
          <w:numId w:val="3"/>
        </w:numPr>
        <w:shd w:val="clear" w:color="auto" w:fill="FFFFFF"/>
        <w:tabs>
          <w:tab w:val="clear" w:pos="1440"/>
        </w:tabs>
        <w:ind w:left="720"/>
        <w:rPr>
          <w:rFonts w:ascii="Calibri" w:hAnsi="Calibri" w:cs="Calibri"/>
          <w:color w:val="252423"/>
        </w:rPr>
      </w:pPr>
      <w:r w:rsidRPr="00DD2CA5">
        <w:rPr>
          <w:rFonts w:ascii="Calibri" w:hAnsi="Calibri" w:cs="Calibri"/>
          <w:color w:val="252423"/>
        </w:rPr>
        <w:t xml:space="preserve">South Campus would open on 2/12 and Foothills on 2/15. </w:t>
      </w:r>
    </w:p>
    <w:p w14:paraId="06E934E5" w14:textId="77777777" w:rsidR="005A0A07" w:rsidRDefault="00DD2CA5" w:rsidP="00721866">
      <w:pPr>
        <w:pStyle w:val="ListParagraph"/>
        <w:numPr>
          <w:ilvl w:val="1"/>
          <w:numId w:val="3"/>
        </w:numPr>
        <w:shd w:val="clear" w:color="auto" w:fill="FFFFFF"/>
        <w:tabs>
          <w:tab w:val="clear" w:pos="1440"/>
        </w:tabs>
        <w:ind w:left="720"/>
        <w:rPr>
          <w:rFonts w:ascii="Calibri" w:hAnsi="Calibri" w:cs="Calibri"/>
          <w:color w:val="252423"/>
        </w:rPr>
      </w:pPr>
      <w:r w:rsidRPr="00DD2CA5">
        <w:rPr>
          <w:rFonts w:ascii="Calibri" w:hAnsi="Calibri" w:cs="Calibri"/>
          <w:color w:val="252423"/>
        </w:rPr>
        <w:t>College Avenue testing site would open within the next two weeks.</w:t>
      </w:r>
    </w:p>
    <w:p w14:paraId="73FBB70E" w14:textId="52183D01" w:rsidR="00DD2CA5" w:rsidRPr="00DD2CA5" w:rsidRDefault="00DD2CA5" w:rsidP="005A0A07">
      <w:pPr>
        <w:pStyle w:val="ListParagraph"/>
        <w:shd w:val="clear" w:color="auto" w:fill="FFFFFF"/>
        <w:rPr>
          <w:rFonts w:ascii="Calibri" w:hAnsi="Calibri" w:cs="Calibri"/>
          <w:color w:val="252423"/>
        </w:rPr>
      </w:pPr>
      <w:r w:rsidRPr="00DD2CA5">
        <w:rPr>
          <w:rFonts w:ascii="Calibri" w:hAnsi="Calibri" w:cs="Calibri"/>
          <w:color w:val="252423"/>
        </w:rPr>
        <w:t> </w:t>
      </w:r>
    </w:p>
    <w:p w14:paraId="1AAA8F0C" w14:textId="77777777" w:rsidR="00DD2CA5" w:rsidRDefault="00DD2CA5" w:rsidP="00DD2CA5">
      <w:pPr>
        <w:shd w:val="clear" w:color="auto" w:fill="FFFFFF"/>
        <w:rPr>
          <w:rFonts w:ascii="Calibri" w:hAnsi="Calibri" w:cs="Calibri"/>
          <w:color w:val="252423"/>
        </w:rPr>
      </w:pPr>
      <w:r w:rsidRPr="00DD2CA5">
        <w:rPr>
          <w:rStyle w:val="Strong"/>
          <w:rFonts w:ascii="Calibri" w:hAnsi="Calibri" w:cs="Calibri"/>
          <w:color w:val="252423"/>
        </w:rPr>
        <w:t>Update on IT</w:t>
      </w:r>
    </w:p>
    <w:p w14:paraId="1C3E75AF" w14:textId="61EAD43F" w:rsidR="00DD2CA5" w:rsidRPr="005A0A07" w:rsidRDefault="00DD2CA5" w:rsidP="00721866">
      <w:pPr>
        <w:pStyle w:val="ListParagraph"/>
        <w:numPr>
          <w:ilvl w:val="0"/>
          <w:numId w:val="5"/>
        </w:numPr>
        <w:shd w:val="clear" w:color="auto" w:fill="FFFFFF"/>
        <w:rPr>
          <w:rFonts w:ascii="Calibri" w:hAnsi="Calibri" w:cs="Calibri"/>
          <w:color w:val="252423"/>
        </w:rPr>
      </w:pPr>
      <w:r w:rsidRPr="00DD2CA5">
        <w:rPr>
          <w:rFonts w:ascii="Calibri" w:hAnsi="Calibri" w:cs="Calibri"/>
          <w:color w:val="252423"/>
        </w:rPr>
        <w:t>Brandon Bernier mentioned a collaboration between IT and TILT to investigate the re</w:t>
      </w:r>
      <w:r w:rsidR="005A0A07">
        <w:rPr>
          <w:rFonts w:ascii="Calibri" w:hAnsi="Calibri" w:cs="Calibri"/>
          <w:color w:val="252423"/>
        </w:rPr>
        <w:t xml:space="preserve">placement of Respondus Monitor. </w:t>
      </w:r>
      <w:r w:rsidRPr="005A0A07">
        <w:rPr>
          <w:rFonts w:ascii="Calibri" w:hAnsi="Calibri" w:cs="Calibri"/>
          <w:color w:val="252423"/>
        </w:rPr>
        <w:t>It would allow for a better alignment across campus and a better environment for faculty and students.</w:t>
      </w:r>
    </w:p>
    <w:p w14:paraId="23358880" w14:textId="77777777" w:rsidR="00DD2CA5" w:rsidRDefault="00DD2CA5" w:rsidP="00721866">
      <w:pPr>
        <w:pStyle w:val="ListParagraph"/>
        <w:numPr>
          <w:ilvl w:val="0"/>
          <w:numId w:val="5"/>
        </w:numPr>
        <w:shd w:val="clear" w:color="auto" w:fill="FFFFFF"/>
        <w:rPr>
          <w:rFonts w:ascii="Calibri" w:hAnsi="Calibri" w:cs="Calibri"/>
          <w:color w:val="252423"/>
        </w:rPr>
      </w:pPr>
      <w:r w:rsidRPr="00DD2CA5">
        <w:rPr>
          <w:rFonts w:ascii="Calibri" w:hAnsi="Calibri" w:cs="Calibri"/>
          <w:color w:val="252423"/>
        </w:rPr>
        <w:t xml:space="preserve">IT Support Staff have enhanced the audio quality in the LSC Ballrooms. </w:t>
      </w:r>
    </w:p>
    <w:p w14:paraId="57C26CBE" w14:textId="77777777" w:rsidR="00DD2CA5" w:rsidRPr="00DD2CA5" w:rsidRDefault="00DD2CA5" w:rsidP="00721866">
      <w:pPr>
        <w:pStyle w:val="ListParagraph"/>
        <w:numPr>
          <w:ilvl w:val="0"/>
          <w:numId w:val="5"/>
        </w:numPr>
        <w:shd w:val="clear" w:color="auto" w:fill="FFFFFF"/>
        <w:rPr>
          <w:rFonts w:ascii="Calibri" w:hAnsi="Calibri" w:cs="Calibri"/>
          <w:color w:val="252423"/>
        </w:rPr>
      </w:pPr>
      <w:r w:rsidRPr="00DD2CA5">
        <w:rPr>
          <w:rFonts w:ascii="Calibri" w:hAnsi="Calibri" w:cs="Calibri"/>
          <w:color w:val="252423"/>
        </w:rPr>
        <w:t>With the recent lecture capture expansion, the older classrooms would now be upgraded in 19 classrooms within the next month.</w:t>
      </w:r>
    </w:p>
    <w:p w14:paraId="58D2917C" w14:textId="77777777" w:rsidR="00DD2CA5" w:rsidRPr="00DD2CA5" w:rsidRDefault="00DD2CA5" w:rsidP="00DD2CA5">
      <w:pPr>
        <w:shd w:val="clear" w:color="auto" w:fill="FFFFFF"/>
        <w:rPr>
          <w:rFonts w:ascii="Calibri" w:hAnsi="Calibri" w:cs="Calibri"/>
          <w:color w:val="252423"/>
        </w:rPr>
      </w:pPr>
      <w:r w:rsidRPr="00DD2CA5">
        <w:rPr>
          <w:rFonts w:ascii="Calibri" w:hAnsi="Calibri" w:cs="Calibri"/>
          <w:color w:val="252423"/>
        </w:rPr>
        <w:t>   </w:t>
      </w:r>
    </w:p>
    <w:p w14:paraId="2124216F" w14:textId="77777777" w:rsidR="00DD2CA5" w:rsidRDefault="00DD2CA5" w:rsidP="00DD2CA5">
      <w:pPr>
        <w:shd w:val="clear" w:color="auto" w:fill="FFFFFF"/>
        <w:rPr>
          <w:rFonts w:ascii="Calibri" w:hAnsi="Calibri" w:cs="Calibri"/>
          <w:color w:val="252423"/>
        </w:rPr>
      </w:pPr>
      <w:r w:rsidRPr="00DD2CA5">
        <w:rPr>
          <w:rStyle w:val="Strong"/>
          <w:rFonts w:ascii="Calibri" w:hAnsi="Calibri" w:cs="Calibri"/>
          <w:color w:val="252423"/>
        </w:rPr>
        <w:t>Update on Communication to Faculty and Students about Phase 3</w:t>
      </w:r>
    </w:p>
    <w:p w14:paraId="02235B92" w14:textId="77777777" w:rsidR="00DD2CA5" w:rsidRDefault="00DD2CA5" w:rsidP="00721866">
      <w:pPr>
        <w:pStyle w:val="ListParagraph"/>
        <w:numPr>
          <w:ilvl w:val="0"/>
          <w:numId w:val="6"/>
        </w:numPr>
        <w:shd w:val="clear" w:color="auto" w:fill="FFFFFF"/>
        <w:rPr>
          <w:rFonts w:ascii="Calibri" w:hAnsi="Calibri" w:cs="Calibri"/>
          <w:color w:val="252423"/>
        </w:rPr>
      </w:pPr>
      <w:r w:rsidRPr="00DD2CA5">
        <w:rPr>
          <w:rFonts w:ascii="Calibri" w:hAnsi="Calibri" w:cs="Calibri"/>
          <w:color w:val="252423"/>
        </w:rPr>
        <w:t>Provost Pedersen mentioned the need for follow-up communication about Phase 3. </w:t>
      </w:r>
    </w:p>
    <w:p w14:paraId="217CA504" w14:textId="77777777" w:rsidR="00DD2CA5" w:rsidRDefault="00DD2CA5" w:rsidP="00721866">
      <w:pPr>
        <w:pStyle w:val="ListParagraph"/>
        <w:numPr>
          <w:ilvl w:val="0"/>
          <w:numId w:val="7"/>
        </w:numPr>
        <w:shd w:val="clear" w:color="auto" w:fill="FFFFFF"/>
        <w:rPr>
          <w:rFonts w:ascii="Calibri" w:hAnsi="Calibri" w:cs="Calibri"/>
          <w:color w:val="252423"/>
        </w:rPr>
      </w:pPr>
      <w:r w:rsidRPr="00DD2CA5">
        <w:rPr>
          <w:rFonts w:ascii="Calibri" w:hAnsi="Calibri" w:cs="Calibri"/>
          <w:color w:val="252423"/>
        </w:rPr>
        <w:t xml:space="preserve">Do we need faculty to communicate to their students which courses these are? </w:t>
      </w:r>
    </w:p>
    <w:p w14:paraId="45D34E0A" w14:textId="77777777" w:rsidR="00DD2CA5" w:rsidRDefault="00DD2CA5" w:rsidP="00721866">
      <w:pPr>
        <w:pStyle w:val="ListParagraph"/>
        <w:numPr>
          <w:ilvl w:val="0"/>
          <w:numId w:val="7"/>
        </w:numPr>
        <w:shd w:val="clear" w:color="auto" w:fill="FFFFFF"/>
        <w:rPr>
          <w:rFonts w:ascii="Calibri" w:hAnsi="Calibri" w:cs="Calibri"/>
          <w:color w:val="252423"/>
        </w:rPr>
      </w:pPr>
      <w:r w:rsidRPr="00DD2CA5">
        <w:rPr>
          <w:rFonts w:ascii="Calibri" w:hAnsi="Calibri" w:cs="Calibri"/>
          <w:color w:val="252423"/>
        </w:rPr>
        <w:t xml:space="preserve">Will the students have clarity? </w:t>
      </w:r>
    </w:p>
    <w:p w14:paraId="5665C054" w14:textId="77777777" w:rsidR="00DD2CA5" w:rsidRDefault="00DD2CA5" w:rsidP="00721866">
      <w:pPr>
        <w:pStyle w:val="ListParagraph"/>
        <w:numPr>
          <w:ilvl w:val="0"/>
          <w:numId w:val="7"/>
        </w:numPr>
        <w:shd w:val="clear" w:color="auto" w:fill="FFFFFF"/>
        <w:rPr>
          <w:rFonts w:ascii="Calibri" w:hAnsi="Calibri" w:cs="Calibri"/>
          <w:color w:val="252423"/>
        </w:rPr>
      </w:pPr>
      <w:r w:rsidRPr="00DD2CA5">
        <w:rPr>
          <w:rFonts w:ascii="Calibri" w:hAnsi="Calibri" w:cs="Calibri"/>
          <w:color w:val="252423"/>
        </w:rPr>
        <w:t>Do we recommend any communication from TCRT to faculty to remind them to reach out to students?</w:t>
      </w:r>
      <w:r>
        <w:rPr>
          <w:rFonts w:ascii="Calibri" w:hAnsi="Calibri" w:cs="Calibri"/>
          <w:color w:val="252423"/>
        </w:rPr>
        <w:t xml:space="preserve"> </w:t>
      </w:r>
    </w:p>
    <w:p w14:paraId="2B82DE3B" w14:textId="77777777" w:rsidR="005A0A07" w:rsidRDefault="00DD2CA5" w:rsidP="00721866">
      <w:pPr>
        <w:pStyle w:val="ListParagraph"/>
        <w:numPr>
          <w:ilvl w:val="0"/>
          <w:numId w:val="7"/>
        </w:numPr>
        <w:shd w:val="clear" w:color="auto" w:fill="FFFFFF"/>
        <w:rPr>
          <w:rFonts w:ascii="Calibri" w:hAnsi="Calibri" w:cs="Calibri"/>
          <w:color w:val="252423"/>
        </w:rPr>
      </w:pPr>
      <w:r w:rsidRPr="00DD2CA5">
        <w:rPr>
          <w:rFonts w:ascii="Calibri" w:hAnsi="Calibri" w:cs="Calibri"/>
          <w:color w:val="252423"/>
        </w:rPr>
        <w:t xml:space="preserve">What are the basic facts? </w:t>
      </w:r>
    </w:p>
    <w:p w14:paraId="44EB8046" w14:textId="77777777" w:rsidR="005A0A07" w:rsidRDefault="00DD2CA5" w:rsidP="00721866">
      <w:pPr>
        <w:pStyle w:val="ListParagraph"/>
        <w:numPr>
          <w:ilvl w:val="0"/>
          <w:numId w:val="7"/>
        </w:numPr>
        <w:shd w:val="clear" w:color="auto" w:fill="FFFFFF"/>
        <w:rPr>
          <w:rFonts w:ascii="Calibri" w:hAnsi="Calibri" w:cs="Calibri"/>
          <w:color w:val="252423"/>
        </w:rPr>
      </w:pPr>
      <w:r w:rsidRPr="00DD2CA5">
        <w:rPr>
          <w:rFonts w:ascii="Calibri" w:hAnsi="Calibri" w:cs="Calibri"/>
          <w:color w:val="252423"/>
        </w:rPr>
        <w:t xml:space="preserve">How many sections? </w:t>
      </w:r>
    </w:p>
    <w:p w14:paraId="11CB624A" w14:textId="09CAD21E" w:rsidR="005A0A07" w:rsidRDefault="00DD2CA5" w:rsidP="00721866">
      <w:pPr>
        <w:pStyle w:val="ListParagraph"/>
        <w:numPr>
          <w:ilvl w:val="0"/>
          <w:numId w:val="7"/>
        </w:numPr>
        <w:shd w:val="clear" w:color="auto" w:fill="FFFFFF"/>
        <w:rPr>
          <w:rFonts w:ascii="Calibri" w:hAnsi="Calibri" w:cs="Calibri"/>
          <w:color w:val="252423"/>
        </w:rPr>
      </w:pPr>
      <w:r w:rsidRPr="00DD2CA5">
        <w:rPr>
          <w:rFonts w:ascii="Calibri" w:hAnsi="Calibri" w:cs="Calibri"/>
          <w:color w:val="252423"/>
        </w:rPr>
        <w:t xml:space="preserve">Any commonalities about types? </w:t>
      </w:r>
    </w:p>
    <w:p w14:paraId="39350A0D" w14:textId="77777777" w:rsidR="005A0A07" w:rsidRDefault="00DD2CA5" w:rsidP="00721866">
      <w:pPr>
        <w:pStyle w:val="ListParagraph"/>
        <w:numPr>
          <w:ilvl w:val="0"/>
          <w:numId w:val="7"/>
        </w:numPr>
        <w:shd w:val="clear" w:color="auto" w:fill="FFFFFF"/>
        <w:rPr>
          <w:rFonts w:ascii="Calibri" w:hAnsi="Calibri" w:cs="Calibri"/>
          <w:color w:val="252423"/>
        </w:rPr>
      </w:pPr>
      <w:r w:rsidRPr="00DD2CA5">
        <w:rPr>
          <w:rFonts w:ascii="Calibri" w:hAnsi="Calibri" w:cs="Calibri"/>
          <w:color w:val="252423"/>
        </w:rPr>
        <w:t>Any new buildings with increased demand? </w:t>
      </w:r>
    </w:p>
    <w:p w14:paraId="18904989" w14:textId="42866748" w:rsidR="00DD2CA5" w:rsidRPr="00DD2CA5" w:rsidRDefault="00DD2CA5" w:rsidP="00721866">
      <w:pPr>
        <w:pStyle w:val="ListParagraph"/>
        <w:numPr>
          <w:ilvl w:val="0"/>
          <w:numId w:val="7"/>
        </w:numPr>
        <w:shd w:val="clear" w:color="auto" w:fill="FFFFFF"/>
        <w:rPr>
          <w:rFonts w:ascii="Calibri" w:hAnsi="Calibri" w:cs="Calibri"/>
          <w:color w:val="252423"/>
        </w:rPr>
      </w:pPr>
      <w:r w:rsidRPr="00DD2CA5">
        <w:rPr>
          <w:rFonts w:ascii="Calibri" w:hAnsi="Calibri" w:cs="Calibri"/>
          <w:color w:val="252423"/>
        </w:rPr>
        <w:t>Does anything need to be done operationally? </w:t>
      </w:r>
    </w:p>
    <w:p w14:paraId="7261B946" w14:textId="00098F4B" w:rsidR="00DD2CA5" w:rsidRDefault="00DD2CA5" w:rsidP="00721866">
      <w:pPr>
        <w:pStyle w:val="ListParagraph"/>
        <w:numPr>
          <w:ilvl w:val="0"/>
          <w:numId w:val="6"/>
        </w:numPr>
        <w:shd w:val="clear" w:color="auto" w:fill="FFFFFF"/>
        <w:rPr>
          <w:rFonts w:ascii="Calibri" w:hAnsi="Calibri" w:cs="Calibri"/>
          <w:color w:val="252423"/>
        </w:rPr>
      </w:pPr>
      <w:r w:rsidRPr="00DD2CA5">
        <w:rPr>
          <w:rFonts w:ascii="Calibri" w:hAnsi="Calibri" w:cs="Calibri"/>
          <w:color w:val="252423"/>
        </w:rPr>
        <w:t>Students would need places to participate in online courses comfortably</w:t>
      </w:r>
      <w:r w:rsidR="005A0A07">
        <w:rPr>
          <w:rFonts w:ascii="Calibri" w:hAnsi="Calibri" w:cs="Calibri"/>
          <w:color w:val="252423"/>
        </w:rPr>
        <w:t>.</w:t>
      </w:r>
    </w:p>
    <w:p w14:paraId="2A0DAE96" w14:textId="77777777" w:rsidR="00DD2CA5" w:rsidRDefault="00DD2CA5" w:rsidP="00721866">
      <w:pPr>
        <w:pStyle w:val="ListParagraph"/>
        <w:numPr>
          <w:ilvl w:val="0"/>
          <w:numId w:val="8"/>
        </w:numPr>
        <w:shd w:val="clear" w:color="auto" w:fill="FFFFFF"/>
        <w:rPr>
          <w:rFonts w:ascii="Calibri" w:hAnsi="Calibri" w:cs="Calibri"/>
          <w:color w:val="252423"/>
        </w:rPr>
      </w:pPr>
      <w:r w:rsidRPr="00DD2CA5">
        <w:rPr>
          <w:rFonts w:ascii="Calibri" w:hAnsi="Calibri" w:cs="Calibri"/>
          <w:color w:val="252423"/>
        </w:rPr>
        <w:t xml:space="preserve">The list of study spaces could be sent to students again. </w:t>
      </w:r>
    </w:p>
    <w:p w14:paraId="69EF8994" w14:textId="6D3AC20A" w:rsidR="00DD2CA5" w:rsidRPr="00DD2CA5" w:rsidRDefault="00DD2CA5" w:rsidP="00721866">
      <w:pPr>
        <w:pStyle w:val="ListParagraph"/>
        <w:numPr>
          <w:ilvl w:val="0"/>
          <w:numId w:val="8"/>
        </w:numPr>
        <w:shd w:val="clear" w:color="auto" w:fill="FFFFFF"/>
        <w:rPr>
          <w:rFonts w:ascii="Calibri" w:hAnsi="Calibri" w:cs="Calibri"/>
          <w:color w:val="252423"/>
        </w:rPr>
      </w:pPr>
      <w:r w:rsidRPr="00DD2CA5">
        <w:rPr>
          <w:rFonts w:ascii="Calibri" w:hAnsi="Calibri" w:cs="Calibri"/>
          <w:color w:val="252423"/>
        </w:rPr>
        <w:t xml:space="preserve">We </w:t>
      </w:r>
      <w:r w:rsidR="005A0A07">
        <w:rPr>
          <w:rFonts w:ascii="Calibri" w:hAnsi="Calibri" w:cs="Calibri"/>
          <w:color w:val="252423"/>
        </w:rPr>
        <w:t>would</w:t>
      </w:r>
      <w:r w:rsidRPr="00DD2CA5">
        <w:rPr>
          <w:rFonts w:ascii="Calibri" w:hAnsi="Calibri" w:cs="Calibri"/>
          <w:color w:val="252423"/>
        </w:rPr>
        <w:t xml:space="preserve"> </w:t>
      </w:r>
      <w:r w:rsidR="005A0A07">
        <w:rPr>
          <w:rFonts w:ascii="Calibri" w:hAnsi="Calibri" w:cs="Calibri"/>
          <w:color w:val="252423"/>
        </w:rPr>
        <w:t>update</w:t>
      </w:r>
      <w:r w:rsidRPr="00DD2CA5">
        <w:rPr>
          <w:rFonts w:ascii="Calibri" w:hAnsi="Calibri" w:cs="Calibri"/>
          <w:color w:val="252423"/>
        </w:rPr>
        <w:t xml:space="preserve"> the study spaces document with a list of building hours.</w:t>
      </w:r>
    </w:p>
    <w:p w14:paraId="6BB3C7B4" w14:textId="77777777" w:rsidR="00DD2CA5" w:rsidRDefault="00DD2CA5" w:rsidP="00DD2CA5">
      <w:pPr>
        <w:shd w:val="clear" w:color="auto" w:fill="FFFFFF"/>
        <w:rPr>
          <w:rStyle w:val="Strong"/>
          <w:rFonts w:ascii="Calibri" w:hAnsi="Calibri" w:cs="Calibri"/>
          <w:color w:val="252423"/>
        </w:rPr>
      </w:pPr>
    </w:p>
    <w:p w14:paraId="39FB9DC9" w14:textId="77777777" w:rsidR="005A0A07" w:rsidRDefault="005A0A07" w:rsidP="005A0A07">
      <w:pPr>
        <w:shd w:val="clear" w:color="auto" w:fill="FFFFFF"/>
        <w:rPr>
          <w:rStyle w:val="Strong"/>
          <w:rFonts w:ascii="Calibri" w:hAnsi="Calibri" w:cs="Calibri"/>
          <w:color w:val="252423"/>
        </w:rPr>
      </w:pPr>
      <w:r>
        <w:rPr>
          <w:rStyle w:val="Strong"/>
          <w:rFonts w:ascii="Calibri" w:hAnsi="Calibri" w:cs="Calibri"/>
          <w:color w:val="252423"/>
        </w:rPr>
        <w:t>Update from Team</w:t>
      </w:r>
    </w:p>
    <w:p w14:paraId="04E0F413" w14:textId="77777777" w:rsidR="005A0A07" w:rsidRDefault="005A0A07" w:rsidP="00721866">
      <w:pPr>
        <w:pStyle w:val="ListParagraph"/>
        <w:numPr>
          <w:ilvl w:val="1"/>
          <w:numId w:val="6"/>
        </w:numPr>
        <w:shd w:val="clear" w:color="auto" w:fill="FFFFFF"/>
        <w:tabs>
          <w:tab w:val="clear" w:pos="1440"/>
        </w:tabs>
        <w:ind w:left="720"/>
        <w:rPr>
          <w:rFonts w:ascii="Calibri" w:hAnsi="Calibri" w:cs="Calibri"/>
          <w:color w:val="252423"/>
        </w:rPr>
      </w:pPr>
      <w:r w:rsidRPr="00DD2CA5">
        <w:rPr>
          <w:rFonts w:ascii="Calibri" w:hAnsi="Calibri" w:cs="Calibri"/>
          <w:color w:val="252423"/>
        </w:rPr>
        <w:t>Kelly Long suggested a schedule for the Team moving forward. </w:t>
      </w:r>
    </w:p>
    <w:p w14:paraId="45003E64" w14:textId="77777777" w:rsidR="005A0A07" w:rsidRDefault="005A0A07" w:rsidP="00721866">
      <w:pPr>
        <w:pStyle w:val="ListParagraph"/>
        <w:numPr>
          <w:ilvl w:val="0"/>
          <w:numId w:val="9"/>
        </w:numPr>
        <w:shd w:val="clear" w:color="auto" w:fill="FFFFFF"/>
        <w:rPr>
          <w:rFonts w:ascii="Calibri" w:hAnsi="Calibri" w:cs="Calibri"/>
          <w:color w:val="252423"/>
        </w:rPr>
      </w:pPr>
      <w:r w:rsidRPr="00DD2CA5">
        <w:rPr>
          <w:rStyle w:val="Emphasis"/>
          <w:rFonts w:ascii="Calibri" w:hAnsi="Calibri" w:cs="Calibri"/>
          <w:color w:val="252423"/>
        </w:rPr>
        <w:t>Monday</w:t>
      </w:r>
      <w:r w:rsidRPr="00DD2CA5">
        <w:rPr>
          <w:rFonts w:ascii="Calibri" w:hAnsi="Calibri" w:cs="Calibri"/>
          <w:color w:val="252423"/>
        </w:rPr>
        <w:t>: All Team Members (weekly meeting)</w:t>
      </w:r>
    </w:p>
    <w:p w14:paraId="356652BA" w14:textId="77777777" w:rsidR="005A0A07" w:rsidRDefault="005A0A07" w:rsidP="00721866">
      <w:pPr>
        <w:pStyle w:val="ListParagraph"/>
        <w:numPr>
          <w:ilvl w:val="0"/>
          <w:numId w:val="9"/>
        </w:numPr>
        <w:shd w:val="clear" w:color="auto" w:fill="FFFFFF"/>
        <w:rPr>
          <w:rFonts w:ascii="Calibri" w:hAnsi="Calibri" w:cs="Calibri"/>
          <w:color w:val="252423"/>
        </w:rPr>
      </w:pPr>
      <w:r w:rsidRPr="00DD2CA5">
        <w:rPr>
          <w:rStyle w:val="Emphasis"/>
          <w:rFonts w:ascii="Calibri" w:hAnsi="Calibri" w:cs="Calibri"/>
          <w:color w:val="252423"/>
        </w:rPr>
        <w:t>Tuesday</w:t>
      </w:r>
      <w:r w:rsidRPr="00DD2CA5">
        <w:rPr>
          <w:rFonts w:ascii="Calibri" w:hAnsi="Calibri" w:cs="Calibri"/>
          <w:color w:val="252423"/>
        </w:rPr>
        <w:t>: RO/Facilities (as needed)</w:t>
      </w:r>
    </w:p>
    <w:p w14:paraId="31807F97" w14:textId="77777777" w:rsidR="005A0A07" w:rsidRDefault="005A0A07" w:rsidP="00721866">
      <w:pPr>
        <w:pStyle w:val="ListParagraph"/>
        <w:numPr>
          <w:ilvl w:val="0"/>
          <w:numId w:val="9"/>
        </w:numPr>
        <w:shd w:val="clear" w:color="auto" w:fill="FFFFFF"/>
        <w:rPr>
          <w:rFonts w:ascii="Calibri" w:hAnsi="Calibri" w:cs="Calibri"/>
          <w:color w:val="252423"/>
        </w:rPr>
      </w:pPr>
      <w:r w:rsidRPr="00DD2CA5">
        <w:rPr>
          <w:rStyle w:val="Emphasis"/>
          <w:rFonts w:ascii="Calibri" w:hAnsi="Calibri" w:cs="Calibri"/>
          <w:color w:val="252423"/>
        </w:rPr>
        <w:t>Wednesday</w:t>
      </w:r>
      <w:r w:rsidRPr="00DD2CA5">
        <w:rPr>
          <w:rFonts w:ascii="Calibri" w:hAnsi="Calibri" w:cs="Calibri"/>
          <w:color w:val="252423"/>
        </w:rPr>
        <w:t>: IT/TILT/CSUO (as needed)</w:t>
      </w:r>
    </w:p>
    <w:p w14:paraId="1FD564FC" w14:textId="79F59750" w:rsidR="005A0A07" w:rsidRDefault="005A0A07" w:rsidP="00721866">
      <w:pPr>
        <w:pStyle w:val="ListParagraph"/>
        <w:numPr>
          <w:ilvl w:val="0"/>
          <w:numId w:val="9"/>
        </w:numPr>
        <w:shd w:val="clear" w:color="auto" w:fill="FFFFFF"/>
        <w:rPr>
          <w:rFonts w:ascii="Calibri" w:hAnsi="Calibri" w:cs="Calibri"/>
          <w:color w:val="252423"/>
        </w:rPr>
      </w:pPr>
      <w:r w:rsidRPr="00DD2CA5">
        <w:rPr>
          <w:rStyle w:val="Emphasis"/>
          <w:rFonts w:ascii="Calibri" w:hAnsi="Calibri" w:cs="Calibri"/>
          <w:color w:val="252423"/>
        </w:rPr>
        <w:t>Thursday</w:t>
      </w:r>
      <w:r w:rsidRPr="00DD2CA5">
        <w:rPr>
          <w:rFonts w:ascii="Calibri" w:hAnsi="Calibri" w:cs="Calibri"/>
          <w:color w:val="252423"/>
        </w:rPr>
        <w:t>: Deans (as needed)</w:t>
      </w:r>
    </w:p>
    <w:p w14:paraId="5DBAE394" w14:textId="77777777" w:rsidR="005A0A07" w:rsidRPr="005A0A07" w:rsidRDefault="005A0A07" w:rsidP="005A0A07">
      <w:pPr>
        <w:shd w:val="clear" w:color="auto" w:fill="FFFFFF"/>
        <w:rPr>
          <w:rStyle w:val="Strong"/>
          <w:rFonts w:ascii="Calibri" w:hAnsi="Calibri" w:cs="Calibri"/>
          <w:b w:val="0"/>
          <w:bCs w:val="0"/>
          <w:color w:val="252423"/>
        </w:rPr>
      </w:pPr>
    </w:p>
    <w:p w14:paraId="31543E86" w14:textId="351026E4" w:rsidR="00DD2CA5" w:rsidRDefault="00DD2CA5" w:rsidP="00DD2CA5">
      <w:pPr>
        <w:shd w:val="clear" w:color="auto" w:fill="FFFFFF"/>
        <w:rPr>
          <w:rFonts w:ascii="Calibri" w:hAnsi="Calibri" w:cs="Calibri"/>
          <w:color w:val="252423"/>
        </w:rPr>
      </w:pPr>
      <w:r w:rsidRPr="00DD2CA5">
        <w:rPr>
          <w:rStyle w:val="Strong"/>
          <w:rFonts w:ascii="Calibri" w:hAnsi="Calibri" w:cs="Calibri"/>
          <w:color w:val="252423"/>
        </w:rPr>
        <w:lastRenderedPageBreak/>
        <w:t>Discussion on Fall 2021</w:t>
      </w:r>
      <w:r w:rsidRPr="00DD2CA5">
        <w:rPr>
          <w:rFonts w:ascii="Calibri" w:hAnsi="Calibri" w:cs="Calibri"/>
          <w:color w:val="252423"/>
        </w:rPr>
        <w:t> </w:t>
      </w:r>
    </w:p>
    <w:p w14:paraId="0CFA4146" w14:textId="7E6650A0" w:rsidR="000318AA" w:rsidRPr="000318AA" w:rsidRDefault="000318AA" w:rsidP="00721866">
      <w:pPr>
        <w:pStyle w:val="ListParagraph"/>
        <w:numPr>
          <w:ilvl w:val="1"/>
          <w:numId w:val="6"/>
        </w:numPr>
        <w:shd w:val="clear" w:color="auto" w:fill="FFFFFF"/>
        <w:tabs>
          <w:tab w:val="clear" w:pos="1440"/>
        </w:tabs>
        <w:ind w:left="720"/>
        <w:rPr>
          <w:rFonts w:ascii="Calibri" w:hAnsi="Calibri" w:cs="Calibri"/>
          <w:color w:val="252423"/>
        </w:rPr>
      </w:pPr>
      <w:r w:rsidRPr="000318AA">
        <w:rPr>
          <w:rFonts w:ascii="Calibri" w:hAnsi="Calibri" w:cs="Calibri"/>
          <w:color w:val="252423"/>
        </w:rPr>
        <w:t xml:space="preserve">We want to support a robust on-campus presence to recruit new students and to retain existing students. The following are considerations </w:t>
      </w:r>
      <w:r>
        <w:rPr>
          <w:rFonts w:ascii="Calibri" w:hAnsi="Calibri" w:cs="Calibri"/>
          <w:color w:val="252423"/>
        </w:rPr>
        <w:t>about Fall 2021</w:t>
      </w:r>
      <w:r w:rsidRPr="000318AA">
        <w:rPr>
          <w:rFonts w:ascii="Calibri" w:hAnsi="Calibri" w:cs="Calibri"/>
          <w:color w:val="252423"/>
        </w:rPr>
        <w:t>:</w:t>
      </w:r>
    </w:p>
    <w:p w14:paraId="148C839B" w14:textId="77777777" w:rsidR="000318AA" w:rsidRPr="000318AA" w:rsidRDefault="000318AA" w:rsidP="00721866">
      <w:pPr>
        <w:pStyle w:val="ListParagraph"/>
        <w:numPr>
          <w:ilvl w:val="0"/>
          <w:numId w:val="10"/>
        </w:numPr>
        <w:shd w:val="clear" w:color="auto" w:fill="FFFFFF"/>
        <w:rPr>
          <w:rFonts w:ascii="Calibri" w:hAnsi="Calibri" w:cs="Calibri"/>
          <w:color w:val="252423"/>
        </w:rPr>
      </w:pPr>
      <w:r w:rsidRPr="000318AA">
        <w:rPr>
          <w:rFonts w:ascii="Calibri" w:hAnsi="Calibri" w:cs="Calibri"/>
          <w:color w:val="252423"/>
        </w:rPr>
        <w:t>We want to offer new students the opportunity to have at least one if not multiple in-person courses.</w:t>
      </w:r>
    </w:p>
    <w:p w14:paraId="6DA19843" w14:textId="77777777" w:rsidR="000318AA" w:rsidRDefault="000318AA" w:rsidP="00721866">
      <w:pPr>
        <w:pStyle w:val="ListParagraph"/>
        <w:numPr>
          <w:ilvl w:val="0"/>
          <w:numId w:val="10"/>
        </w:numPr>
        <w:shd w:val="clear" w:color="auto" w:fill="FFFFFF"/>
        <w:rPr>
          <w:rFonts w:ascii="Calibri" w:hAnsi="Calibri" w:cs="Calibri"/>
          <w:color w:val="252423"/>
        </w:rPr>
      </w:pPr>
      <w:r>
        <w:rPr>
          <w:rFonts w:ascii="Calibri" w:hAnsi="Calibri" w:cs="Calibri"/>
          <w:color w:val="252423"/>
        </w:rPr>
        <w:t>We need support to ensure an equitable lift among the various colleges.</w:t>
      </w:r>
    </w:p>
    <w:p w14:paraId="2DEEB22C" w14:textId="77777777" w:rsidR="000318AA" w:rsidRDefault="00DD2CA5" w:rsidP="00721866">
      <w:pPr>
        <w:pStyle w:val="ListParagraph"/>
        <w:numPr>
          <w:ilvl w:val="0"/>
          <w:numId w:val="10"/>
        </w:numPr>
        <w:shd w:val="clear" w:color="auto" w:fill="FFFFFF"/>
        <w:rPr>
          <w:rFonts w:ascii="Calibri" w:hAnsi="Calibri" w:cs="Calibri"/>
          <w:color w:val="252423"/>
        </w:rPr>
      </w:pPr>
      <w:r w:rsidRPr="000318AA">
        <w:rPr>
          <w:rFonts w:ascii="Calibri" w:hAnsi="Calibri" w:cs="Calibri"/>
          <w:color w:val="252423"/>
        </w:rPr>
        <w:t xml:space="preserve">We do have limited capacity for sections. </w:t>
      </w:r>
    </w:p>
    <w:p w14:paraId="76517363" w14:textId="77777777" w:rsidR="005A0A07" w:rsidRDefault="000318AA" w:rsidP="00721866">
      <w:pPr>
        <w:pStyle w:val="ListParagraph"/>
        <w:numPr>
          <w:ilvl w:val="0"/>
          <w:numId w:val="10"/>
        </w:numPr>
        <w:shd w:val="clear" w:color="auto" w:fill="FFFFFF"/>
        <w:rPr>
          <w:rFonts w:ascii="Calibri" w:hAnsi="Calibri" w:cs="Calibri"/>
          <w:color w:val="252423"/>
        </w:rPr>
      </w:pPr>
      <w:r w:rsidRPr="00DD2CA5">
        <w:rPr>
          <w:rFonts w:ascii="Calibri" w:hAnsi="Calibri" w:cs="Calibri"/>
          <w:color w:val="252423"/>
        </w:rPr>
        <w:t xml:space="preserve">How could we break large enrollment courses into hybrid considering budget implications? </w:t>
      </w:r>
    </w:p>
    <w:p w14:paraId="6C20FBF6" w14:textId="0232EA41" w:rsidR="000318AA" w:rsidRDefault="00DD2CA5" w:rsidP="00721866">
      <w:pPr>
        <w:pStyle w:val="ListParagraph"/>
        <w:numPr>
          <w:ilvl w:val="0"/>
          <w:numId w:val="10"/>
        </w:numPr>
        <w:shd w:val="clear" w:color="auto" w:fill="FFFFFF"/>
        <w:rPr>
          <w:rFonts w:ascii="Calibri" w:hAnsi="Calibri" w:cs="Calibri"/>
          <w:color w:val="252423"/>
        </w:rPr>
      </w:pPr>
      <w:r w:rsidRPr="000318AA">
        <w:rPr>
          <w:rFonts w:ascii="Calibri" w:hAnsi="Calibri" w:cs="Calibri"/>
          <w:color w:val="252423"/>
        </w:rPr>
        <w:t xml:space="preserve">How do we afford section breakouts? </w:t>
      </w:r>
    </w:p>
    <w:p w14:paraId="7BEA96DA" w14:textId="77777777" w:rsidR="000318AA" w:rsidRDefault="000318AA" w:rsidP="00721866">
      <w:pPr>
        <w:pStyle w:val="ListParagraph"/>
        <w:numPr>
          <w:ilvl w:val="0"/>
          <w:numId w:val="10"/>
        </w:numPr>
        <w:shd w:val="clear" w:color="auto" w:fill="FFFFFF"/>
        <w:rPr>
          <w:rFonts w:ascii="Calibri" w:hAnsi="Calibri" w:cs="Calibri"/>
          <w:color w:val="252423"/>
        </w:rPr>
      </w:pPr>
      <w:r w:rsidRPr="00DD2CA5">
        <w:rPr>
          <w:rFonts w:ascii="Calibri" w:hAnsi="Calibri" w:cs="Calibri"/>
          <w:color w:val="252423"/>
        </w:rPr>
        <w:t xml:space="preserve">Did we max out our fall capacity in terms of individual sections? </w:t>
      </w:r>
    </w:p>
    <w:p w14:paraId="32EDFCF5" w14:textId="484A0C07" w:rsidR="000318AA" w:rsidRDefault="000318AA" w:rsidP="00721866">
      <w:pPr>
        <w:pStyle w:val="ListParagraph"/>
        <w:numPr>
          <w:ilvl w:val="0"/>
          <w:numId w:val="10"/>
        </w:numPr>
        <w:shd w:val="clear" w:color="auto" w:fill="FFFFFF"/>
        <w:rPr>
          <w:rFonts w:ascii="Calibri" w:hAnsi="Calibri" w:cs="Calibri"/>
          <w:color w:val="252423"/>
        </w:rPr>
      </w:pPr>
      <w:r w:rsidRPr="00DD2CA5">
        <w:rPr>
          <w:rFonts w:ascii="Calibri" w:hAnsi="Calibri" w:cs="Calibri"/>
          <w:color w:val="252423"/>
        </w:rPr>
        <w:t>Did we</w:t>
      </w:r>
      <w:r>
        <w:rPr>
          <w:rFonts w:ascii="Calibri" w:hAnsi="Calibri" w:cs="Calibri"/>
          <w:color w:val="252423"/>
        </w:rPr>
        <w:t xml:space="preserve"> max out classroom capacity? Do</w:t>
      </w:r>
      <w:r w:rsidRPr="00DD2CA5">
        <w:rPr>
          <w:rFonts w:ascii="Calibri" w:hAnsi="Calibri" w:cs="Calibri"/>
          <w:color w:val="252423"/>
        </w:rPr>
        <w:t xml:space="preserve"> we have classroom availability? </w:t>
      </w:r>
    </w:p>
    <w:p w14:paraId="6153EF60" w14:textId="77777777" w:rsidR="005A0A07" w:rsidRDefault="005A0A07" w:rsidP="00721866">
      <w:pPr>
        <w:pStyle w:val="ListParagraph"/>
        <w:numPr>
          <w:ilvl w:val="0"/>
          <w:numId w:val="10"/>
        </w:numPr>
        <w:shd w:val="clear" w:color="auto" w:fill="FFFFFF"/>
        <w:rPr>
          <w:rFonts w:ascii="Calibri" w:hAnsi="Calibri" w:cs="Calibri"/>
          <w:color w:val="252423"/>
        </w:rPr>
      </w:pPr>
      <w:r w:rsidRPr="000318AA">
        <w:rPr>
          <w:rFonts w:ascii="Calibri" w:hAnsi="Calibri" w:cs="Calibri"/>
          <w:color w:val="252423"/>
        </w:rPr>
        <w:t xml:space="preserve">What about vaccinations? What about faculty refusing to be vaccinated? </w:t>
      </w:r>
    </w:p>
    <w:p w14:paraId="5BBC4946" w14:textId="710C72D2" w:rsidR="005A0A07" w:rsidRPr="005A0A07" w:rsidRDefault="005A0A07" w:rsidP="00721866">
      <w:pPr>
        <w:pStyle w:val="ListParagraph"/>
        <w:numPr>
          <w:ilvl w:val="0"/>
          <w:numId w:val="10"/>
        </w:numPr>
        <w:shd w:val="clear" w:color="auto" w:fill="FFFFFF"/>
        <w:rPr>
          <w:rFonts w:ascii="Calibri" w:hAnsi="Calibri" w:cs="Calibri"/>
          <w:color w:val="252423"/>
        </w:rPr>
      </w:pPr>
      <w:r w:rsidRPr="000318AA">
        <w:rPr>
          <w:rFonts w:ascii="Calibri" w:hAnsi="Calibri" w:cs="Calibri"/>
          <w:color w:val="252423"/>
        </w:rPr>
        <w:t>What about hiring contracts? </w:t>
      </w:r>
      <w:r>
        <w:rPr>
          <w:rFonts w:ascii="Calibri" w:hAnsi="Calibri" w:cs="Calibri"/>
          <w:color w:val="252423"/>
        </w:rPr>
        <w:t>What about the employment factor?</w:t>
      </w:r>
      <w:r w:rsidRPr="000318AA">
        <w:rPr>
          <w:rFonts w:ascii="Calibri" w:hAnsi="Calibri" w:cs="Calibri"/>
          <w:color w:val="252423"/>
        </w:rPr>
        <w:t> </w:t>
      </w:r>
    </w:p>
    <w:p w14:paraId="6990768F" w14:textId="77777777" w:rsidR="000318AA" w:rsidRDefault="00DD2CA5" w:rsidP="00721866">
      <w:pPr>
        <w:pStyle w:val="ListParagraph"/>
        <w:numPr>
          <w:ilvl w:val="1"/>
          <w:numId w:val="6"/>
        </w:numPr>
        <w:shd w:val="clear" w:color="auto" w:fill="FFFFFF"/>
        <w:tabs>
          <w:tab w:val="clear" w:pos="1440"/>
        </w:tabs>
        <w:ind w:left="720"/>
        <w:rPr>
          <w:rFonts w:ascii="Calibri" w:hAnsi="Calibri" w:cs="Calibri"/>
          <w:color w:val="252423"/>
        </w:rPr>
      </w:pPr>
      <w:r w:rsidRPr="000318AA">
        <w:rPr>
          <w:rFonts w:ascii="Calibri" w:hAnsi="Calibri" w:cs="Calibri"/>
          <w:color w:val="252423"/>
        </w:rPr>
        <w:t>What is our challenge? Our challenge is bringing increased presence to campus with reduced capacity and then to scale up when we have the ability.</w:t>
      </w:r>
    </w:p>
    <w:p w14:paraId="428DA0E4" w14:textId="483FA58B" w:rsidR="00DD2CA5" w:rsidRDefault="00DD2CA5" w:rsidP="00721866">
      <w:pPr>
        <w:pStyle w:val="ListParagraph"/>
        <w:numPr>
          <w:ilvl w:val="1"/>
          <w:numId w:val="6"/>
        </w:numPr>
        <w:shd w:val="clear" w:color="auto" w:fill="FFFFFF"/>
        <w:tabs>
          <w:tab w:val="clear" w:pos="1440"/>
        </w:tabs>
        <w:ind w:left="720"/>
        <w:rPr>
          <w:rFonts w:ascii="Calibri" w:hAnsi="Calibri" w:cs="Calibri"/>
          <w:color w:val="252423"/>
        </w:rPr>
      </w:pPr>
      <w:r w:rsidRPr="000318AA">
        <w:rPr>
          <w:rFonts w:ascii="Calibri" w:hAnsi="Calibri" w:cs="Calibri"/>
          <w:color w:val="252423"/>
        </w:rPr>
        <w:t xml:space="preserve">Provost Pedersen would </w:t>
      </w:r>
      <w:r w:rsidR="000318AA">
        <w:rPr>
          <w:rFonts w:ascii="Calibri" w:hAnsi="Calibri" w:cs="Calibri"/>
          <w:color w:val="252423"/>
        </w:rPr>
        <w:t>inform</w:t>
      </w:r>
      <w:r w:rsidRPr="000318AA">
        <w:rPr>
          <w:rFonts w:ascii="Calibri" w:hAnsi="Calibri" w:cs="Calibri"/>
          <w:color w:val="252423"/>
        </w:rPr>
        <w:t xml:space="preserve"> President McConnell and Lynn Johnson </w:t>
      </w:r>
      <w:r w:rsidR="000318AA">
        <w:rPr>
          <w:rFonts w:ascii="Calibri" w:hAnsi="Calibri" w:cs="Calibri"/>
          <w:color w:val="252423"/>
        </w:rPr>
        <w:t xml:space="preserve">of the </w:t>
      </w:r>
      <w:r w:rsidRPr="000318AA">
        <w:rPr>
          <w:rFonts w:ascii="Calibri" w:hAnsi="Calibri" w:cs="Calibri"/>
          <w:color w:val="252423"/>
        </w:rPr>
        <w:t xml:space="preserve">budget </w:t>
      </w:r>
      <w:r w:rsidR="005A0A07">
        <w:rPr>
          <w:rFonts w:ascii="Calibri" w:hAnsi="Calibri" w:cs="Calibri"/>
          <w:color w:val="252423"/>
        </w:rPr>
        <w:t>concerns</w:t>
      </w:r>
      <w:r w:rsidRPr="000318AA">
        <w:rPr>
          <w:rFonts w:ascii="Calibri" w:hAnsi="Calibri" w:cs="Calibri"/>
          <w:color w:val="252423"/>
        </w:rPr>
        <w:t>. </w:t>
      </w:r>
    </w:p>
    <w:p w14:paraId="3EB25ACB" w14:textId="77777777" w:rsidR="000318AA" w:rsidRDefault="000318AA" w:rsidP="00721866">
      <w:pPr>
        <w:pStyle w:val="ListParagraph"/>
        <w:numPr>
          <w:ilvl w:val="1"/>
          <w:numId w:val="6"/>
        </w:numPr>
        <w:shd w:val="clear" w:color="auto" w:fill="FFFFFF"/>
        <w:tabs>
          <w:tab w:val="clear" w:pos="1440"/>
        </w:tabs>
        <w:ind w:left="720"/>
        <w:rPr>
          <w:rFonts w:ascii="Calibri" w:hAnsi="Calibri" w:cs="Calibri"/>
          <w:color w:val="252423"/>
        </w:rPr>
      </w:pPr>
      <w:r>
        <w:rPr>
          <w:rFonts w:ascii="Calibri" w:hAnsi="Calibri" w:cs="Calibri"/>
          <w:color w:val="252423"/>
        </w:rPr>
        <w:t>Discussion on vaccinations for faculty.</w:t>
      </w:r>
      <w:r w:rsidR="00DD2CA5" w:rsidRPr="000318AA">
        <w:rPr>
          <w:rFonts w:ascii="Calibri" w:hAnsi="Calibri" w:cs="Calibri"/>
          <w:color w:val="252423"/>
        </w:rPr>
        <w:t> </w:t>
      </w:r>
    </w:p>
    <w:p w14:paraId="4711B6D5" w14:textId="77777777" w:rsidR="000318AA" w:rsidRDefault="00DD2CA5" w:rsidP="00721866">
      <w:pPr>
        <w:pStyle w:val="ListParagraph"/>
        <w:numPr>
          <w:ilvl w:val="0"/>
          <w:numId w:val="11"/>
        </w:numPr>
        <w:shd w:val="clear" w:color="auto" w:fill="FFFFFF"/>
        <w:rPr>
          <w:rFonts w:ascii="Calibri" w:hAnsi="Calibri" w:cs="Calibri"/>
          <w:color w:val="252423"/>
        </w:rPr>
      </w:pPr>
      <w:r w:rsidRPr="000318AA">
        <w:rPr>
          <w:rFonts w:ascii="Calibri" w:hAnsi="Calibri" w:cs="Calibri"/>
          <w:color w:val="252423"/>
        </w:rPr>
        <w:t xml:space="preserve">We would move forward the discussion with HR. </w:t>
      </w:r>
    </w:p>
    <w:p w14:paraId="4B43FCD9" w14:textId="77777777" w:rsidR="000318AA" w:rsidRDefault="00DD2CA5" w:rsidP="00721866">
      <w:pPr>
        <w:pStyle w:val="ListParagraph"/>
        <w:numPr>
          <w:ilvl w:val="0"/>
          <w:numId w:val="11"/>
        </w:numPr>
        <w:shd w:val="clear" w:color="auto" w:fill="FFFFFF"/>
        <w:rPr>
          <w:rFonts w:ascii="Calibri" w:hAnsi="Calibri" w:cs="Calibri"/>
          <w:color w:val="252423"/>
        </w:rPr>
      </w:pPr>
      <w:r w:rsidRPr="000318AA">
        <w:rPr>
          <w:rFonts w:ascii="Calibri" w:hAnsi="Calibri" w:cs="Calibri"/>
          <w:color w:val="252423"/>
        </w:rPr>
        <w:t xml:space="preserve">We need to engage Jeanine Mohr and OGC in the discussion. </w:t>
      </w:r>
    </w:p>
    <w:p w14:paraId="073B950B" w14:textId="77777777" w:rsidR="000318AA" w:rsidRDefault="00DD2CA5" w:rsidP="00721866">
      <w:pPr>
        <w:pStyle w:val="ListParagraph"/>
        <w:numPr>
          <w:ilvl w:val="0"/>
          <w:numId w:val="11"/>
        </w:numPr>
        <w:shd w:val="clear" w:color="auto" w:fill="FFFFFF"/>
        <w:rPr>
          <w:rFonts w:ascii="Calibri" w:hAnsi="Calibri" w:cs="Calibri"/>
          <w:color w:val="252423"/>
        </w:rPr>
      </w:pPr>
      <w:r w:rsidRPr="000318AA">
        <w:rPr>
          <w:rFonts w:ascii="Calibri" w:hAnsi="Calibri" w:cs="Calibri"/>
          <w:color w:val="252423"/>
        </w:rPr>
        <w:t xml:space="preserve">We need to consider a contract with faculty. We need to determine the language. </w:t>
      </w:r>
    </w:p>
    <w:p w14:paraId="535C5C17" w14:textId="55224B9E" w:rsidR="00DD2CA5" w:rsidRPr="000318AA" w:rsidRDefault="00DD2CA5" w:rsidP="00721866">
      <w:pPr>
        <w:pStyle w:val="ListParagraph"/>
        <w:numPr>
          <w:ilvl w:val="0"/>
          <w:numId w:val="11"/>
        </w:numPr>
        <w:shd w:val="clear" w:color="auto" w:fill="FFFFFF"/>
        <w:rPr>
          <w:rFonts w:ascii="Calibri" w:hAnsi="Calibri" w:cs="Calibri"/>
          <w:color w:val="252423"/>
        </w:rPr>
      </w:pPr>
      <w:r w:rsidRPr="000318AA">
        <w:rPr>
          <w:rFonts w:ascii="Calibri" w:hAnsi="Calibri" w:cs="Calibri"/>
          <w:color w:val="252423"/>
        </w:rPr>
        <w:t>We could not mandate the vaccine but we could have requirements as conditions of employment and teaching in the classroom.  </w:t>
      </w:r>
    </w:p>
    <w:p w14:paraId="1049D315" w14:textId="60F29D38" w:rsidR="000318AA" w:rsidRDefault="000318AA" w:rsidP="00721866">
      <w:pPr>
        <w:pStyle w:val="ListParagraph"/>
        <w:numPr>
          <w:ilvl w:val="1"/>
          <w:numId w:val="6"/>
        </w:numPr>
        <w:shd w:val="clear" w:color="auto" w:fill="FFFFFF"/>
        <w:tabs>
          <w:tab w:val="clear" w:pos="1440"/>
        </w:tabs>
        <w:ind w:left="720"/>
        <w:rPr>
          <w:rFonts w:ascii="Calibri" w:hAnsi="Calibri" w:cs="Calibri"/>
          <w:color w:val="252423"/>
        </w:rPr>
      </w:pPr>
      <w:r>
        <w:rPr>
          <w:rFonts w:ascii="Calibri" w:hAnsi="Calibri" w:cs="Calibri"/>
          <w:color w:val="252423"/>
        </w:rPr>
        <w:t xml:space="preserve">Discussion on the </w:t>
      </w:r>
      <w:r w:rsidR="007F154D">
        <w:rPr>
          <w:rFonts w:ascii="Calibri" w:hAnsi="Calibri" w:cs="Calibri"/>
          <w:color w:val="252423"/>
        </w:rPr>
        <w:t>Fireside</w:t>
      </w:r>
      <w:r>
        <w:rPr>
          <w:rFonts w:ascii="Calibri" w:hAnsi="Calibri" w:cs="Calibri"/>
          <w:color w:val="252423"/>
        </w:rPr>
        <w:t xml:space="preserve"> Chats and First-Year Seminars.</w:t>
      </w:r>
    </w:p>
    <w:p w14:paraId="2A34927C" w14:textId="77777777" w:rsidR="00721866" w:rsidRDefault="00DD2CA5" w:rsidP="00721866">
      <w:pPr>
        <w:pStyle w:val="ListParagraph"/>
        <w:numPr>
          <w:ilvl w:val="0"/>
          <w:numId w:val="12"/>
        </w:numPr>
        <w:shd w:val="clear" w:color="auto" w:fill="FFFFFF"/>
        <w:rPr>
          <w:rFonts w:ascii="Calibri" w:hAnsi="Calibri" w:cs="Calibri"/>
          <w:color w:val="252423"/>
        </w:rPr>
      </w:pPr>
      <w:r w:rsidRPr="000318AA">
        <w:rPr>
          <w:rFonts w:ascii="Calibri" w:hAnsi="Calibri" w:cs="Calibri"/>
          <w:color w:val="252423"/>
        </w:rPr>
        <w:t xml:space="preserve">Fireside Chats would be targeted to new students. </w:t>
      </w:r>
    </w:p>
    <w:p w14:paraId="164BABF0" w14:textId="2B25347F" w:rsidR="00721866" w:rsidRDefault="00721866" w:rsidP="00721866">
      <w:pPr>
        <w:pStyle w:val="ListParagraph"/>
        <w:numPr>
          <w:ilvl w:val="0"/>
          <w:numId w:val="12"/>
        </w:numPr>
        <w:shd w:val="clear" w:color="auto" w:fill="FFFFFF"/>
        <w:rPr>
          <w:rFonts w:ascii="Calibri" w:hAnsi="Calibri" w:cs="Calibri"/>
          <w:color w:val="252423"/>
        </w:rPr>
      </w:pPr>
      <w:r w:rsidRPr="005A0A07">
        <w:rPr>
          <w:rFonts w:ascii="Calibri" w:hAnsi="Calibri" w:cs="Calibri"/>
          <w:color w:val="252423"/>
        </w:rPr>
        <w:t>We have only 500 to 70</w:t>
      </w:r>
      <w:r>
        <w:rPr>
          <w:rFonts w:ascii="Calibri" w:hAnsi="Calibri" w:cs="Calibri"/>
          <w:color w:val="252423"/>
        </w:rPr>
        <w:t>0 students not served through a</w:t>
      </w:r>
      <w:r w:rsidRPr="005A0A07">
        <w:rPr>
          <w:rFonts w:ascii="Calibri" w:hAnsi="Calibri" w:cs="Calibri"/>
          <w:color w:val="252423"/>
        </w:rPr>
        <w:t xml:space="preserve"> first-year seminar.</w:t>
      </w:r>
    </w:p>
    <w:p w14:paraId="5C528EC7" w14:textId="40F46984" w:rsidR="005A0A07" w:rsidRDefault="00DD2CA5" w:rsidP="00721866">
      <w:pPr>
        <w:pStyle w:val="ListParagraph"/>
        <w:numPr>
          <w:ilvl w:val="0"/>
          <w:numId w:val="12"/>
        </w:numPr>
        <w:shd w:val="clear" w:color="auto" w:fill="FFFFFF"/>
        <w:rPr>
          <w:rFonts w:ascii="Calibri" w:hAnsi="Calibri" w:cs="Calibri"/>
          <w:color w:val="252423"/>
        </w:rPr>
      </w:pPr>
      <w:r w:rsidRPr="000318AA">
        <w:rPr>
          <w:rFonts w:ascii="Calibri" w:hAnsi="Calibri" w:cs="Calibri"/>
          <w:color w:val="252423"/>
        </w:rPr>
        <w:t xml:space="preserve">We would break down the topics into the recitations with a capacity of 15 students. </w:t>
      </w:r>
    </w:p>
    <w:p w14:paraId="39225BD1" w14:textId="4D5BBDE2" w:rsidR="005A0A07" w:rsidRDefault="00DD2CA5" w:rsidP="00721866">
      <w:pPr>
        <w:pStyle w:val="ListParagraph"/>
        <w:numPr>
          <w:ilvl w:val="0"/>
          <w:numId w:val="12"/>
        </w:numPr>
        <w:shd w:val="clear" w:color="auto" w:fill="FFFFFF"/>
        <w:rPr>
          <w:rFonts w:ascii="Calibri" w:hAnsi="Calibri" w:cs="Calibri"/>
          <w:color w:val="252423"/>
        </w:rPr>
      </w:pPr>
      <w:r w:rsidRPr="005A0A07">
        <w:rPr>
          <w:rFonts w:ascii="Calibri" w:hAnsi="Calibri" w:cs="Calibri"/>
          <w:color w:val="252423"/>
        </w:rPr>
        <w:t>It is an opportunity to engage our entire community in the conversation and not the recitations. We attract inter-disciplinary scholars to discuss the different themes.</w:t>
      </w:r>
    </w:p>
    <w:p w14:paraId="51E984E8" w14:textId="77777777" w:rsidR="005A0A07" w:rsidRDefault="00DD2CA5" w:rsidP="00721866">
      <w:pPr>
        <w:pStyle w:val="ListParagraph"/>
        <w:numPr>
          <w:ilvl w:val="0"/>
          <w:numId w:val="12"/>
        </w:numPr>
        <w:shd w:val="clear" w:color="auto" w:fill="FFFFFF"/>
        <w:rPr>
          <w:rFonts w:ascii="Calibri" w:hAnsi="Calibri" w:cs="Calibri"/>
          <w:color w:val="252423"/>
        </w:rPr>
      </w:pPr>
      <w:r w:rsidRPr="005A0A07">
        <w:rPr>
          <w:rFonts w:ascii="Calibri" w:hAnsi="Calibri" w:cs="Calibri"/>
          <w:color w:val="252423"/>
        </w:rPr>
        <w:t>What about first-year seminars in colleges with large enrollments? How do they accommodate these students with limited capacity and staff?</w:t>
      </w:r>
      <w:r w:rsidRPr="00DD2CA5">
        <w:rPr>
          <w:rFonts w:ascii="Calibri" w:hAnsi="Calibri" w:cs="Calibri"/>
          <w:color w:val="252423"/>
        </w:rPr>
        <w:t> </w:t>
      </w:r>
    </w:p>
    <w:p w14:paraId="370132A8" w14:textId="77777777" w:rsidR="005A0A07" w:rsidRDefault="00DD2CA5" w:rsidP="00721866">
      <w:pPr>
        <w:pStyle w:val="ListParagraph"/>
        <w:numPr>
          <w:ilvl w:val="0"/>
          <w:numId w:val="12"/>
        </w:numPr>
        <w:shd w:val="clear" w:color="auto" w:fill="FFFFFF"/>
        <w:rPr>
          <w:rFonts w:ascii="Calibri" w:hAnsi="Calibri" w:cs="Calibri"/>
          <w:color w:val="252423"/>
        </w:rPr>
      </w:pPr>
      <w:r w:rsidRPr="005A0A07">
        <w:rPr>
          <w:rFonts w:ascii="Calibri" w:hAnsi="Calibri" w:cs="Calibri"/>
          <w:color w:val="252423"/>
        </w:rPr>
        <w:t>We need to consider the budget impact on the first-year seminars. </w:t>
      </w:r>
    </w:p>
    <w:p w14:paraId="78951C88" w14:textId="0B74836C" w:rsidR="005A0A07" w:rsidRDefault="00DD2CA5" w:rsidP="00721866">
      <w:pPr>
        <w:pStyle w:val="ListParagraph"/>
        <w:numPr>
          <w:ilvl w:val="0"/>
          <w:numId w:val="12"/>
        </w:numPr>
        <w:shd w:val="clear" w:color="auto" w:fill="FFFFFF"/>
        <w:rPr>
          <w:rFonts w:ascii="Calibri" w:hAnsi="Calibri" w:cs="Calibri"/>
          <w:color w:val="252423"/>
        </w:rPr>
      </w:pPr>
      <w:r w:rsidRPr="005A0A07">
        <w:rPr>
          <w:rFonts w:ascii="Calibri" w:hAnsi="Calibri" w:cs="Calibri"/>
          <w:color w:val="252423"/>
        </w:rPr>
        <w:t>Who would teach the first-year seminar</w:t>
      </w:r>
      <w:r w:rsidR="005A0A07">
        <w:rPr>
          <w:rFonts w:ascii="Calibri" w:hAnsi="Calibri" w:cs="Calibri"/>
          <w:color w:val="252423"/>
        </w:rPr>
        <w:t>s</w:t>
      </w:r>
      <w:r w:rsidRPr="005A0A07">
        <w:rPr>
          <w:rFonts w:ascii="Calibri" w:hAnsi="Calibri" w:cs="Calibri"/>
          <w:color w:val="252423"/>
        </w:rPr>
        <w:t xml:space="preserve">? </w:t>
      </w:r>
    </w:p>
    <w:p w14:paraId="6B0597E0" w14:textId="44011526" w:rsidR="00DD2CA5" w:rsidRPr="005A0A07" w:rsidRDefault="00DD2CA5" w:rsidP="00721866">
      <w:pPr>
        <w:pStyle w:val="ListParagraph"/>
        <w:numPr>
          <w:ilvl w:val="0"/>
          <w:numId w:val="12"/>
        </w:numPr>
        <w:shd w:val="clear" w:color="auto" w:fill="FFFFFF"/>
        <w:rPr>
          <w:rFonts w:ascii="Calibri" w:hAnsi="Calibri" w:cs="Calibri"/>
          <w:color w:val="252423"/>
        </w:rPr>
      </w:pPr>
      <w:r w:rsidRPr="005A0A07">
        <w:rPr>
          <w:rFonts w:ascii="Calibri" w:hAnsi="Calibri" w:cs="Calibri"/>
          <w:color w:val="252423"/>
        </w:rPr>
        <w:t>Who would lead the recitations?</w:t>
      </w:r>
    </w:p>
    <w:p w14:paraId="7EE28718" w14:textId="7ECF9526" w:rsidR="005A0A07" w:rsidRPr="00DD2CA5" w:rsidRDefault="00DD2CA5" w:rsidP="00DD2CA5">
      <w:pPr>
        <w:shd w:val="clear" w:color="auto" w:fill="FFFFFF"/>
        <w:rPr>
          <w:rFonts w:ascii="Calibri" w:hAnsi="Calibri" w:cs="Calibri"/>
          <w:color w:val="252423"/>
        </w:rPr>
      </w:pPr>
      <w:r w:rsidRPr="00DD2CA5">
        <w:rPr>
          <w:rFonts w:ascii="Calibri" w:hAnsi="Calibri" w:cs="Calibri"/>
          <w:color w:val="252423"/>
        </w:rPr>
        <w:t> </w:t>
      </w:r>
    </w:p>
    <w:p w14:paraId="3424CA84" w14:textId="77777777" w:rsidR="00DD2CA5" w:rsidRPr="005A0A07" w:rsidRDefault="00DD2CA5" w:rsidP="00DD2CA5">
      <w:pPr>
        <w:shd w:val="clear" w:color="auto" w:fill="FFFFFF"/>
        <w:rPr>
          <w:rFonts w:ascii="Calibri" w:hAnsi="Calibri" w:cs="Calibri"/>
          <w:i/>
          <w:color w:val="252423"/>
        </w:rPr>
      </w:pPr>
      <w:r w:rsidRPr="005A0A07">
        <w:rPr>
          <w:rFonts w:ascii="Calibri" w:hAnsi="Calibri" w:cs="Calibri"/>
          <w:i/>
          <w:color w:val="252423"/>
          <w:u w:val="single"/>
        </w:rPr>
        <w:t>Determine strategies to increase in person learning opportunities (by mid-February)</w:t>
      </w:r>
    </w:p>
    <w:p w14:paraId="0279F5A3" w14:textId="3F969F87" w:rsidR="00DD2CA5" w:rsidRPr="00DD2CA5" w:rsidRDefault="00DD2CA5" w:rsidP="00721866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Calibri" w:hAnsi="Calibri" w:cs="Calibri"/>
          <w:color w:val="252423"/>
        </w:rPr>
      </w:pPr>
      <w:r w:rsidRPr="005A0A07">
        <w:rPr>
          <w:rFonts w:ascii="Calibri" w:hAnsi="Calibri" w:cs="Calibri"/>
          <w:b/>
          <w:color w:val="252423"/>
        </w:rPr>
        <w:t>Communication</w:t>
      </w:r>
      <w:r w:rsidRPr="00DD2CA5">
        <w:rPr>
          <w:rFonts w:ascii="Calibri" w:hAnsi="Calibri" w:cs="Calibri"/>
          <w:color w:val="252423"/>
        </w:rPr>
        <w:t xml:space="preserve">: We need to consider </w:t>
      </w:r>
      <w:r w:rsidR="005A0A07">
        <w:rPr>
          <w:rFonts w:ascii="Calibri" w:hAnsi="Calibri" w:cs="Calibri"/>
          <w:color w:val="252423"/>
        </w:rPr>
        <w:t xml:space="preserve">the </w:t>
      </w:r>
      <w:r w:rsidRPr="00DD2CA5">
        <w:rPr>
          <w:rFonts w:ascii="Calibri" w:hAnsi="Calibri" w:cs="Calibri"/>
          <w:color w:val="252423"/>
        </w:rPr>
        <w:t>timeline for messages to faculty, advisory, continuing students, and prospective students.</w:t>
      </w:r>
    </w:p>
    <w:p w14:paraId="1BD10CDD" w14:textId="77777777" w:rsidR="00DD2CA5" w:rsidRPr="00DD2CA5" w:rsidRDefault="00DD2CA5" w:rsidP="00721866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Calibri" w:hAnsi="Calibri" w:cs="Calibri"/>
          <w:color w:val="252423"/>
        </w:rPr>
      </w:pPr>
      <w:r w:rsidRPr="005A0A07">
        <w:rPr>
          <w:rFonts w:ascii="Calibri" w:hAnsi="Calibri" w:cs="Calibri"/>
          <w:b/>
          <w:color w:val="252423"/>
        </w:rPr>
        <w:t>HR Issues</w:t>
      </w:r>
      <w:r w:rsidRPr="00DD2CA5">
        <w:rPr>
          <w:rFonts w:ascii="Calibri" w:hAnsi="Calibri" w:cs="Calibri"/>
          <w:color w:val="252423"/>
        </w:rPr>
        <w:t>: We need to consider TWA and language about vaccines.</w:t>
      </w:r>
    </w:p>
    <w:p w14:paraId="3DE738EE" w14:textId="77777777" w:rsidR="00DD2CA5" w:rsidRPr="00DD2CA5" w:rsidRDefault="00DD2CA5" w:rsidP="00721866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Calibri" w:hAnsi="Calibri" w:cs="Calibri"/>
          <w:color w:val="252423"/>
        </w:rPr>
      </w:pPr>
      <w:r w:rsidRPr="005A0A07">
        <w:rPr>
          <w:rFonts w:ascii="Calibri" w:hAnsi="Calibri" w:cs="Calibri"/>
          <w:b/>
          <w:color w:val="252423"/>
        </w:rPr>
        <w:t>Budget</w:t>
      </w:r>
      <w:r w:rsidRPr="00DD2CA5">
        <w:rPr>
          <w:rFonts w:ascii="Calibri" w:hAnsi="Calibri" w:cs="Calibri"/>
          <w:color w:val="252423"/>
        </w:rPr>
        <w:t>: We need to work with Fall 2020 instructional base. </w:t>
      </w:r>
    </w:p>
    <w:p w14:paraId="6A7FC73E" w14:textId="77777777" w:rsidR="00DD2CA5" w:rsidRPr="00DD2CA5" w:rsidRDefault="00DD2CA5" w:rsidP="00DD2CA5">
      <w:pPr>
        <w:shd w:val="clear" w:color="auto" w:fill="FFFFFF"/>
        <w:rPr>
          <w:rFonts w:ascii="Calibri" w:hAnsi="Calibri" w:cs="Calibri"/>
          <w:color w:val="252423"/>
        </w:rPr>
      </w:pPr>
      <w:r w:rsidRPr="00DD2CA5">
        <w:rPr>
          <w:rFonts w:ascii="Calibri" w:hAnsi="Calibri" w:cs="Calibri"/>
          <w:color w:val="252423"/>
        </w:rPr>
        <w:t>​</w:t>
      </w:r>
      <w:r w:rsidRPr="005A0A07">
        <w:rPr>
          <w:rFonts w:ascii="Calibri" w:hAnsi="Calibri" w:cs="Calibri"/>
          <w:i/>
          <w:color w:val="252423"/>
          <w:u w:val="single"/>
        </w:rPr>
        <w:t>Timeline</w:t>
      </w:r>
      <w:r w:rsidRPr="00DD2CA5">
        <w:rPr>
          <w:rFonts w:ascii="Calibri" w:hAnsi="Calibri" w:cs="Calibri"/>
          <w:color w:val="252423"/>
        </w:rPr>
        <w:t>:</w:t>
      </w:r>
    </w:p>
    <w:p w14:paraId="430B8BFC" w14:textId="0A7857D0" w:rsidR="00DD2CA5" w:rsidRPr="00DD2CA5" w:rsidRDefault="00DD2CA5" w:rsidP="00721866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Calibri" w:hAnsi="Calibri" w:cs="Calibri"/>
          <w:color w:val="252423"/>
        </w:rPr>
      </w:pPr>
      <w:r w:rsidRPr="005A0A07">
        <w:rPr>
          <w:rFonts w:ascii="Calibri" w:hAnsi="Calibri" w:cs="Calibri"/>
          <w:b/>
          <w:color w:val="252423"/>
        </w:rPr>
        <w:t>February 15</w:t>
      </w:r>
      <w:r w:rsidRPr="00DD2CA5">
        <w:rPr>
          <w:rFonts w:ascii="Calibri" w:hAnsi="Calibri" w:cs="Calibri"/>
          <w:color w:val="252423"/>
        </w:rPr>
        <w:t xml:space="preserve">: Internal date for RO to process all </w:t>
      </w:r>
      <w:r w:rsidR="005A0A07">
        <w:rPr>
          <w:rFonts w:ascii="Calibri" w:hAnsi="Calibri" w:cs="Calibri"/>
          <w:color w:val="252423"/>
        </w:rPr>
        <w:t xml:space="preserve">the </w:t>
      </w:r>
      <w:r w:rsidRPr="00DD2CA5">
        <w:rPr>
          <w:rFonts w:ascii="Calibri" w:hAnsi="Calibri" w:cs="Calibri"/>
          <w:color w:val="252423"/>
        </w:rPr>
        <w:t>initial Fall 21 requests from departments.</w:t>
      </w:r>
    </w:p>
    <w:p w14:paraId="2D06230E" w14:textId="77777777" w:rsidR="00DD2CA5" w:rsidRPr="00DD2CA5" w:rsidRDefault="00DD2CA5" w:rsidP="00721866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Calibri" w:hAnsi="Calibri" w:cs="Calibri"/>
          <w:color w:val="252423"/>
        </w:rPr>
      </w:pPr>
      <w:r w:rsidRPr="005A0A07">
        <w:rPr>
          <w:rFonts w:ascii="Calibri" w:hAnsi="Calibri" w:cs="Calibri"/>
          <w:b/>
          <w:color w:val="252423"/>
        </w:rPr>
        <w:t>February 19</w:t>
      </w:r>
      <w:r w:rsidRPr="00DD2CA5">
        <w:rPr>
          <w:rFonts w:ascii="Calibri" w:hAnsi="Calibri" w:cs="Calibri"/>
          <w:color w:val="252423"/>
        </w:rPr>
        <w:t>: RO finalizes requests, run reports about classroom availability that will inform the discussion about next steps for Fall 2021.</w:t>
      </w:r>
    </w:p>
    <w:p w14:paraId="5F7BA820" w14:textId="21D041F3" w:rsidR="00DD2CA5" w:rsidRPr="00DD2CA5" w:rsidRDefault="00DD2CA5" w:rsidP="00721866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Calibri" w:hAnsi="Calibri" w:cs="Calibri"/>
          <w:color w:val="252423"/>
        </w:rPr>
      </w:pPr>
      <w:r w:rsidRPr="005A0A07">
        <w:rPr>
          <w:rFonts w:ascii="Calibri" w:hAnsi="Calibri" w:cs="Calibri"/>
          <w:b/>
          <w:color w:val="252423"/>
        </w:rPr>
        <w:lastRenderedPageBreak/>
        <w:t>February 26</w:t>
      </w:r>
      <w:r w:rsidRPr="00DD2CA5">
        <w:rPr>
          <w:rFonts w:ascii="Calibri" w:hAnsi="Calibri" w:cs="Calibri"/>
          <w:color w:val="252423"/>
        </w:rPr>
        <w:t>: TCRT Team determines what additional changes should be made (for example, more hybrid or F2F courses). RO then reopens the CPI to collect changes from departments.</w:t>
      </w:r>
    </w:p>
    <w:p w14:paraId="25EDBDE0" w14:textId="77777777" w:rsidR="00DD2CA5" w:rsidRPr="00DD2CA5" w:rsidRDefault="00DD2CA5" w:rsidP="00721866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Calibri" w:hAnsi="Calibri" w:cs="Calibri"/>
          <w:color w:val="252423"/>
        </w:rPr>
      </w:pPr>
      <w:r w:rsidRPr="005A0A07">
        <w:rPr>
          <w:rFonts w:ascii="Calibri" w:hAnsi="Calibri" w:cs="Calibri"/>
          <w:b/>
          <w:color w:val="252423"/>
        </w:rPr>
        <w:t>March 12</w:t>
      </w:r>
      <w:r w:rsidRPr="00DD2CA5">
        <w:rPr>
          <w:rFonts w:ascii="Calibri" w:hAnsi="Calibri" w:cs="Calibri"/>
          <w:color w:val="252423"/>
        </w:rPr>
        <w:t>: Original date that schedule for Fall 2012 would be available to students:</w:t>
      </w:r>
    </w:p>
    <w:p w14:paraId="2C9A0395" w14:textId="2D9EBF08" w:rsidR="00DD2CA5" w:rsidRPr="00DD2CA5" w:rsidRDefault="00DD2CA5" w:rsidP="00721866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Calibri" w:hAnsi="Calibri" w:cs="Calibri"/>
          <w:color w:val="252423"/>
        </w:rPr>
      </w:pPr>
      <w:r w:rsidRPr="005A0A07">
        <w:rPr>
          <w:rFonts w:ascii="Calibri" w:hAnsi="Calibri" w:cs="Calibri"/>
          <w:b/>
          <w:color w:val="252423"/>
        </w:rPr>
        <w:t>April TBD</w:t>
      </w:r>
      <w:r w:rsidRPr="00DD2CA5">
        <w:rPr>
          <w:rFonts w:ascii="Calibri" w:hAnsi="Calibri" w:cs="Calibri"/>
          <w:color w:val="252423"/>
        </w:rPr>
        <w:t xml:space="preserve">: Date that Fall 2021 schedule would be available to students. We have not yet determined when the schedule </w:t>
      </w:r>
      <w:r w:rsidR="005A0A07">
        <w:rPr>
          <w:rFonts w:ascii="Calibri" w:hAnsi="Calibri" w:cs="Calibri"/>
          <w:color w:val="252423"/>
        </w:rPr>
        <w:t>would be visible to students. W</w:t>
      </w:r>
      <w:r w:rsidRPr="00DD2CA5">
        <w:rPr>
          <w:rFonts w:ascii="Calibri" w:hAnsi="Calibri" w:cs="Calibri"/>
          <w:color w:val="252423"/>
        </w:rPr>
        <w:t>e recognize that the date might be pushed back to allow more time to finalize the schedule.   </w:t>
      </w:r>
    </w:p>
    <w:p w14:paraId="2B88305D" w14:textId="282C9E17" w:rsidR="00DD2CA5" w:rsidRPr="00DD2CA5" w:rsidRDefault="00DD2CA5" w:rsidP="00721866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Calibri" w:hAnsi="Calibri" w:cs="Calibri"/>
          <w:color w:val="252423"/>
        </w:rPr>
      </w:pPr>
      <w:r w:rsidRPr="005A0A07">
        <w:rPr>
          <w:rFonts w:ascii="Calibri" w:hAnsi="Calibri" w:cs="Calibri"/>
          <w:b/>
          <w:color w:val="252423"/>
        </w:rPr>
        <w:t>Mid-April</w:t>
      </w:r>
      <w:r w:rsidR="005A0A07">
        <w:rPr>
          <w:rFonts w:ascii="Calibri" w:hAnsi="Calibri" w:cs="Calibri"/>
          <w:color w:val="252423"/>
        </w:rPr>
        <w:t>: Registration begins after Spring Break.</w:t>
      </w:r>
    </w:p>
    <w:p w14:paraId="22B43355" w14:textId="77777777" w:rsidR="00DD2CA5" w:rsidRPr="00DD2CA5" w:rsidRDefault="00DD2CA5" w:rsidP="00DD2CA5">
      <w:pPr>
        <w:shd w:val="clear" w:color="auto" w:fill="FFFFFF"/>
        <w:rPr>
          <w:rFonts w:ascii="Calibri" w:hAnsi="Calibri" w:cs="Calibri"/>
          <w:color w:val="252423"/>
        </w:rPr>
      </w:pPr>
      <w:r w:rsidRPr="005A0A07">
        <w:rPr>
          <w:rFonts w:ascii="Calibri" w:hAnsi="Calibri" w:cs="Calibri"/>
          <w:i/>
          <w:color w:val="252423"/>
          <w:u w:val="single"/>
        </w:rPr>
        <w:t>Increase in-person instruction, some tactics</w:t>
      </w:r>
      <w:r w:rsidRPr="00DD2CA5">
        <w:rPr>
          <w:rFonts w:ascii="Calibri" w:hAnsi="Calibri" w:cs="Calibri"/>
          <w:color w:val="252423"/>
          <w:u w:val="single"/>
        </w:rPr>
        <w:t>:</w:t>
      </w:r>
    </w:p>
    <w:p w14:paraId="76220BA8" w14:textId="5F7D9B8E" w:rsidR="00DD2CA5" w:rsidRPr="00DD2CA5" w:rsidRDefault="00DD2CA5" w:rsidP="005C24CB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rFonts w:ascii="Calibri" w:hAnsi="Calibri" w:cs="Calibri"/>
          <w:color w:val="252423"/>
        </w:rPr>
      </w:pPr>
      <w:r w:rsidRPr="00DD2CA5">
        <w:rPr>
          <w:rFonts w:ascii="Calibri" w:hAnsi="Calibri" w:cs="Calibri"/>
          <w:color w:val="252423"/>
        </w:rPr>
        <w:t xml:space="preserve">Increase course capacities in hybrid and traditional F2F. </w:t>
      </w:r>
      <w:r w:rsidR="005A0A07">
        <w:rPr>
          <w:rFonts w:ascii="Calibri" w:hAnsi="Calibri" w:cs="Calibri"/>
          <w:color w:val="252423"/>
        </w:rPr>
        <w:t>We would require</w:t>
      </w:r>
      <w:r w:rsidRPr="00DD2CA5">
        <w:rPr>
          <w:rFonts w:ascii="Calibri" w:hAnsi="Calibri" w:cs="Calibri"/>
          <w:color w:val="252423"/>
        </w:rPr>
        <w:t xml:space="preserve"> PPT approval to reduce social distancing rules.</w:t>
      </w:r>
    </w:p>
    <w:p w14:paraId="13262CB0" w14:textId="77777777" w:rsidR="00DD2CA5" w:rsidRPr="00DD2CA5" w:rsidRDefault="00DD2CA5" w:rsidP="005C24CB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rFonts w:ascii="Calibri" w:hAnsi="Calibri" w:cs="Calibri"/>
          <w:color w:val="252423"/>
        </w:rPr>
      </w:pPr>
      <w:r w:rsidRPr="00DD2CA5">
        <w:rPr>
          <w:rFonts w:ascii="Calibri" w:hAnsi="Calibri" w:cs="Calibri"/>
          <w:color w:val="252423"/>
        </w:rPr>
        <w:t>Create new sections in available classrooms.</w:t>
      </w:r>
    </w:p>
    <w:p w14:paraId="3A8D0AC5" w14:textId="77FE2C66" w:rsidR="00DD2CA5" w:rsidRPr="00DD2CA5" w:rsidRDefault="007F154D" w:rsidP="005C24CB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rFonts w:ascii="Calibri" w:hAnsi="Calibri" w:cs="Calibri"/>
          <w:color w:val="252423"/>
        </w:rPr>
      </w:pPr>
      <w:r>
        <w:rPr>
          <w:rFonts w:ascii="Calibri" w:hAnsi="Calibri" w:cs="Calibri"/>
          <w:color w:val="252423"/>
        </w:rPr>
        <w:t>First-year seminars/fire</w:t>
      </w:r>
      <w:r w:rsidR="00DD2CA5" w:rsidRPr="00DD2CA5">
        <w:rPr>
          <w:rFonts w:ascii="Calibri" w:hAnsi="Calibri" w:cs="Calibri"/>
          <w:color w:val="252423"/>
        </w:rPr>
        <w:t>side chats.</w:t>
      </w:r>
    </w:p>
    <w:p w14:paraId="4FE2EF32" w14:textId="77777777" w:rsidR="00DD2CA5" w:rsidRPr="00DD2CA5" w:rsidRDefault="00DD2CA5" w:rsidP="005C24CB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rFonts w:ascii="Calibri" w:hAnsi="Calibri" w:cs="Calibri"/>
          <w:color w:val="252423"/>
        </w:rPr>
      </w:pPr>
      <w:r w:rsidRPr="00DD2CA5">
        <w:rPr>
          <w:rFonts w:ascii="Calibri" w:hAnsi="Calibri" w:cs="Calibri"/>
          <w:color w:val="252423"/>
        </w:rPr>
        <w:t>Bring selected online large enrollment lectures back to campus:</w:t>
      </w:r>
    </w:p>
    <w:p w14:paraId="4FFF43E1" w14:textId="24577F75" w:rsidR="00DD2CA5" w:rsidRPr="00DD2CA5" w:rsidRDefault="00DD2CA5" w:rsidP="005C24CB">
      <w:pPr>
        <w:numPr>
          <w:ilvl w:val="1"/>
          <w:numId w:val="13"/>
        </w:numPr>
        <w:shd w:val="clear" w:color="auto" w:fill="FFFFFF"/>
        <w:spacing w:before="100" w:beforeAutospacing="1" w:after="100" w:afterAutospacing="1"/>
        <w:rPr>
          <w:rFonts w:ascii="Calibri" w:hAnsi="Calibri" w:cs="Calibri"/>
          <w:color w:val="252423"/>
        </w:rPr>
      </w:pPr>
      <w:r w:rsidRPr="00DD2CA5">
        <w:rPr>
          <w:rFonts w:ascii="Calibri" w:hAnsi="Calibri" w:cs="Calibri"/>
          <w:color w:val="252423"/>
        </w:rPr>
        <w:t>Bring them as hybrid</w:t>
      </w:r>
      <w:r w:rsidR="005A0A07">
        <w:rPr>
          <w:rFonts w:ascii="Calibri" w:hAnsi="Calibri" w:cs="Calibri"/>
          <w:color w:val="252423"/>
        </w:rPr>
        <w:t>.</w:t>
      </w:r>
    </w:p>
    <w:p w14:paraId="0EDBEC1A" w14:textId="4BC17CE0" w:rsidR="00DD2CA5" w:rsidRPr="00DD2CA5" w:rsidRDefault="00DD2CA5" w:rsidP="005C24CB">
      <w:pPr>
        <w:numPr>
          <w:ilvl w:val="1"/>
          <w:numId w:val="13"/>
        </w:numPr>
        <w:shd w:val="clear" w:color="auto" w:fill="FFFFFF"/>
        <w:spacing w:before="100" w:beforeAutospacing="1" w:after="100" w:afterAutospacing="1"/>
        <w:rPr>
          <w:rFonts w:ascii="Calibri" w:hAnsi="Calibri" w:cs="Calibri"/>
          <w:color w:val="252423"/>
        </w:rPr>
      </w:pPr>
      <w:r w:rsidRPr="00DD2CA5">
        <w:rPr>
          <w:rFonts w:ascii="Calibri" w:hAnsi="Calibri" w:cs="Calibri"/>
          <w:color w:val="252423"/>
        </w:rPr>
        <w:t>Split into smaller, independent sections</w:t>
      </w:r>
      <w:r w:rsidR="005A0A07">
        <w:rPr>
          <w:rFonts w:ascii="Calibri" w:hAnsi="Calibri" w:cs="Calibri"/>
          <w:color w:val="252423"/>
        </w:rPr>
        <w:t>.</w:t>
      </w:r>
    </w:p>
    <w:p w14:paraId="25FD615C" w14:textId="77777777" w:rsidR="00DD2CA5" w:rsidRPr="00DD2CA5" w:rsidRDefault="00DD2CA5" w:rsidP="005C24CB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rFonts w:ascii="Calibri" w:hAnsi="Calibri" w:cs="Calibri"/>
          <w:color w:val="252423"/>
        </w:rPr>
      </w:pPr>
      <w:r w:rsidRPr="00DD2CA5">
        <w:rPr>
          <w:rFonts w:ascii="Calibri" w:hAnsi="Calibri" w:cs="Calibri"/>
          <w:color w:val="252423"/>
        </w:rPr>
        <w:t>Increase capacities of already scheduled Hybrid/F2F.</w:t>
      </w:r>
    </w:p>
    <w:p w14:paraId="048CDDF1" w14:textId="77777777" w:rsidR="00DD2CA5" w:rsidRPr="00DD2CA5" w:rsidRDefault="00DD2CA5" w:rsidP="005C24CB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rFonts w:ascii="Calibri" w:hAnsi="Calibri" w:cs="Calibri"/>
          <w:color w:val="252423"/>
        </w:rPr>
      </w:pPr>
      <w:r w:rsidRPr="00DD2CA5">
        <w:rPr>
          <w:rFonts w:ascii="Calibri" w:hAnsi="Calibri" w:cs="Calibri"/>
          <w:color w:val="252423"/>
        </w:rPr>
        <w:t>Be prepared to bring back current hybrid to traditional (increase in-person enrollment).</w:t>
      </w:r>
    </w:p>
    <w:p w14:paraId="2B2B2006" w14:textId="77777777" w:rsidR="00DD2CA5" w:rsidRPr="00DD2CA5" w:rsidRDefault="00DD2CA5" w:rsidP="005C24CB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rFonts w:ascii="Calibri" w:hAnsi="Calibri" w:cs="Calibri"/>
          <w:color w:val="252423"/>
        </w:rPr>
      </w:pPr>
      <w:r w:rsidRPr="00DD2CA5">
        <w:rPr>
          <w:rFonts w:ascii="Calibri" w:hAnsi="Calibri" w:cs="Calibri"/>
          <w:color w:val="252423"/>
        </w:rPr>
        <w:t>Focus on required major courses in some departments/colleges (not just AUCC).</w:t>
      </w:r>
    </w:p>
    <w:p w14:paraId="307845DF" w14:textId="77777777" w:rsidR="00DD2CA5" w:rsidRPr="00DD2CA5" w:rsidRDefault="00DD2CA5" w:rsidP="00DD2CA5">
      <w:pPr>
        <w:shd w:val="clear" w:color="auto" w:fill="FFFFFF"/>
        <w:rPr>
          <w:rFonts w:ascii="Calibri" w:hAnsi="Calibri" w:cs="Calibri"/>
          <w:color w:val="252423"/>
        </w:rPr>
      </w:pPr>
      <w:r w:rsidRPr="005A0A07">
        <w:rPr>
          <w:rFonts w:ascii="Calibri" w:hAnsi="Calibri" w:cs="Calibri"/>
          <w:i/>
          <w:color w:val="252423"/>
          <w:u w:val="single"/>
        </w:rPr>
        <w:t>Possible Strategies</w:t>
      </w:r>
      <w:r w:rsidRPr="00DD2CA5">
        <w:rPr>
          <w:rFonts w:ascii="Calibri" w:hAnsi="Calibri" w:cs="Calibri"/>
          <w:color w:val="252423"/>
        </w:rPr>
        <w:t>:</w:t>
      </w:r>
    </w:p>
    <w:p w14:paraId="111D3EA0" w14:textId="0C1EDB82" w:rsidR="00DD2CA5" w:rsidRPr="00DD2CA5" w:rsidRDefault="005A0A07" w:rsidP="005C24CB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rPr>
          <w:rFonts w:ascii="Calibri" w:hAnsi="Calibri" w:cs="Calibri"/>
          <w:color w:val="252423"/>
        </w:rPr>
      </w:pPr>
      <w:r>
        <w:rPr>
          <w:rFonts w:ascii="Calibri" w:hAnsi="Calibri" w:cs="Calibri"/>
          <w:color w:val="252423"/>
        </w:rPr>
        <w:t>H</w:t>
      </w:r>
      <w:r w:rsidR="00DD2CA5" w:rsidRPr="00DD2CA5">
        <w:rPr>
          <w:rFonts w:ascii="Calibri" w:hAnsi="Calibri" w:cs="Calibri"/>
          <w:color w:val="252423"/>
        </w:rPr>
        <w:t>ybrid/F2F sections equal or greater than 75%.</w:t>
      </w:r>
    </w:p>
    <w:p w14:paraId="29F845F6" w14:textId="3712A904" w:rsidR="00DD2CA5" w:rsidRPr="00DD2CA5" w:rsidRDefault="005A0A07" w:rsidP="005C24CB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rPr>
          <w:rFonts w:ascii="Calibri" w:hAnsi="Calibri" w:cs="Calibri"/>
          <w:color w:val="252423"/>
        </w:rPr>
      </w:pPr>
      <w:r>
        <w:rPr>
          <w:rFonts w:ascii="Calibri" w:hAnsi="Calibri" w:cs="Calibri"/>
          <w:color w:val="252423"/>
        </w:rPr>
        <w:t>Set</w:t>
      </w:r>
      <w:r w:rsidR="00DD2CA5" w:rsidRPr="00DD2CA5">
        <w:rPr>
          <w:rFonts w:ascii="Calibri" w:hAnsi="Calibri" w:cs="Calibri"/>
          <w:color w:val="252423"/>
        </w:rPr>
        <w:t xml:space="preserve"> percentage of first-year students who have 3 (or 4) or more classes that are Hybrid/F2F.</w:t>
      </w:r>
    </w:p>
    <w:p w14:paraId="34A0ACEF" w14:textId="77777777" w:rsidR="00DD2CA5" w:rsidRPr="00DD2CA5" w:rsidRDefault="00DD2CA5" w:rsidP="005C24CB">
      <w:pPr>
        <w:numPr>
          <w:ilvl w:val="1"/>
          <w:numId w:val="14"/>
        </w:numPr>
        <w:shd w:val="clear" w:color="auto" w:fill="FFFFFF"/>
        <w:spacing w:before="100" w:beforeAutospacing="1" w:after="100" w:afterAutospacing="1"/>
        <w:rPr>
          <w:rFonts w:ascii="Calibri" w:hAnsi="Calibri" w:cs="Calibri"/>
          <w:color w:val="252423"/>
        </w:rPr>
      </w:pPr>
      <w:r w:rsidRPr="00DD2CA5">
        <w:rPr>
          <w:rFonts w:ascii="Calibri" w:hAnsi="Calibri" w:cs="Calibri"/>
          <w:color w:val="252423"/>
        </w:rPr>
        <w:t>Increase capacities of already scheduled Hybrid/F2F.</w:t>
      </w:r>
    </w:p>
    <w:p w14:paraId="13171A01" w14:textId="77777777" w:rsidR="00DD2CA5" w:rsidRPr="00DD2CA5" w:rsidRDefault="00DD2CA5" w:rsidP="005C24CB">
      <w:pPr>
        <w:numPr>
          <w:ilvl w:val="1"/>
          <w:numId w:val="14"/>
        </w:numPr>
        <w:shd w:val="clear" w:color="auto" w:fill="FFFFFF"/>
        <w:spacing w:before="100" w:beforeAutospacing="1" w:after="100" w:afterAutospacing="1"/>
        <w:rPr>
          <w:rFonts w:ascii="Calibri" w:hAnsi="Calibri" w:cs="Calibri"/>
          <w:color w:val="252423"/>
        </w:rPr>
      </w:pPr>
      <w:r w:rsidRPr="00DD2CA5">
        <w:rPr>
          <w:rFonts w:ascii="Calibri" w:hAnsi="Calibri" w:cs="Calibri"/>
          <w:color w:val="252423"/>
        </w:rPr>
        <w:t>Be prepared to bring back hybrid to traditional.</w:t>
      </w:r>
    </w:p>
    <w:p w14:paraId="784D4F48" w14:textId="77777777" w:rsidR="00DD2CA5" w:rsidRPr="00DD2CA5" w:rsidRDefault="00DD2CA5" w:rsidP="005C24CB">
      <w:pPr>
        <w:numPr>
          <w:ilvl w:val="1"/>
          <w:numId w:val="14"/>
        </w:numPr>
        <w:shd w:val="clear" w:color="auto" w:fill="FFFFFF"/>
        <w:spacing w:before="100" w:beforeAutospacing="1" w:after="100" w:afterAutospacing="1"/>
        <w:rPr>
          <w:rFonts w:ascii="Calibri" w:hAnsi="Calibri" w:cs="Calibri"/>
          <w:color w:val="252423"/>
        </w:rPr>
      </w:pPr>
      <w:r w:rsidRPr="00DD2CA5">
        <w:rPr>
          <w:rFonts w:ascii="Calibri" w:hAnsi="Calibri" w:cs="Calibri"/>
          <w:color w:val="252423"/>
        </w:rPr>
        <w:t>Bring back online large enrollment lectures.</w:t>
      </w:r>
    </w:p>
    <w:p w14:paraId="48E782D4" w14:textId="77777777" w:rsidR="00DD2CA5" w:rsidRPr="00DD2CA5" w:rsidRDefault="00DD2CA5" w:rsidP="005C24CB">
      <w:pPr>
        <w:numPr>
          <w:ilvl w:val="2"/>
          <w:numId w:val="14"/>
        </w:numPr>
        <w:shd w:val="clear" w:color="auto" w:fill="FFFFFF"/>
        <w:spacing w:before="100" w:beforeAutospacing="1" w:after="100" w:afterAutospacing="1"/>
        <w:rPr>
          <w:rFonts w:ascii="Calibri" w:hAnsi="Calibri" w:cs="Calibri"/>
          <w:color w:val="252423"/>
        </w:rPr>
      </w:pPr>
      <w:r w:rsidRPr="00DD2CA5">
        <w:rPr>
          <w:rFonts w:ascii="Calibri" w:hAnsi="Calibri" w:cs="Calibri"/>
          <w:color w:val="252423"/>
        </w:rPr>
        <w:t>Bring them as hybrid.</w:t>
      </w:r>
    </w:p>
    <w:p w14:paraId="7492DAA6" w14:textId="77777777" w:rsidR="00DD2CA5" w:rsidRPr="00DD2CA5" w:rsidRDefault="00DD2CA5" w:rsidP="005C24CB">
      <w:pPr>
        <w:numPr>
          <w:ilvl w:val="2"/>
          <w:numId w:val="14"/>
        </w:numPr>
        <w:shd w:val="clear" w:color="auto" w:fill="FFFFFF"/>
        <w:spacing w:before="100" w:beforeAutospacing="1" w:after="100" w:afterAutospacing="1"/>
        <w:rPr>
          <w:rFonts w:ascii="Calibri" w:hAnsi="Calibri" w:cs="Calibri"/>
          <w:color w:val="252423"/>
        </w:rPr>
      </w:pPr>
      <w:r w:rsidRPr="00DD2CA5">
        <w:rPr>
          <w:rFonts w:ascii="Calibri" w:hAnsi="Calibri" w:cs="Calibri"/>
          <w:color w:val="252423"/>
        </w:rPr>
        <w:t>Split into smaller, independent sections.</w:t>
      </w:r>
    </w:p>
    <w:p w14:paraId="3A2268F3" w14:textId="76E7E9A7" w:rsidR="00DD2CA5" w:rsidRPr="00DD2CA5" w:rsidRDefault="00DD2CA5" w:rsidP="005C24CB">
      <w:pPr>
        <w:numPr>
          <w:ilvl w:val="1"/>
          <w:numId w:val="14"/>
        </w:numPr>
        <w:shd w:val="clear" w:color="auto" w:fill="FFFFFF"/>
        <w:spacing w:before="100" w:beforeAutospacing="1" w:after="100" w:afterAutospacing="1"/>
        <w:rPr>
          <w:rFonts w:ascii="Calibri" w:hAnsi="Calibri" w:cs="Calibri"/>
          <w:color w:val="252423"/>
        </w:rPr>
      </w:pPr>
      <w:r w:rsidRPr="00DD2CA5">
        <w:rPr>
          <w:rFonts w:ascii="Calibri" w:hAnsi="Calibri" w:cs="Calibri"/>
          <w:color w:val="252423"/>
        </w:rPr>
        <w:t>Create new sections of traditionally large enrollment AUCC sections.</w:t>
      </w:r>
    </w:p>
    <w:sectPr w:rsidR="00DD2CA5" w:rsidRPr="00DD2C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01C4DC" w14:textId="77777777" w:rsidR="00256772" w:rsidRDefault="00256772" w:rsidP="00EE0776">
      <w:r>
        <w:separator/>
      </w:r>
    </w:p>
  </w:endnote>
  <w:endnote w:type="continuationSeparator" w:id="0">
    <w:p w14:paraId="7F0D54F9" w14:textId="77777777" w:rsidR="00256772" w:rsidRDefault="00256772" w:rsidP="00EE0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83519C" w14:textId="77777777" w:rsidR="00256772" w:rsidRDefault="00256772" w:rsidP="00EE0776">
      <w:r>
        <w:separator/>
      </w:r>
    </w:p>
  </w:footnote>
  <w:footnote w:type="continuationSeparator" w:id="0">
    <w:p w14:paraId="28CA956A" w14:textId="77777777" w:rsidR="00256772" w:rsidRDefault="00256772" w:rsidP="00EE07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70845"/>
    <w:multiLevelType w:val="hybridMultilevel"/>
    <w:tmpl w:val="BD7CE8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A8E4C69"/>
    <w:multiLevelType w:val="multilevel"/>
    <w:tmpl w:val="A678D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2D431D"/>
    <w:multiLevelType w:val="multilevel"/>
    <w:tmpl w:val="D3D062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7B0EA7"/>
    <w:multiLevelType w:val="hybridMultilevel"/>
    <w:tmpl w:val="C352CB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CF3079D"/>
    <w:multiLevelType w:val="hybridMultilevel"/>
    <w:tmpl w:val="7332C9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AD87D23"/>
    <w:multiLevelType w:val="multilevel"/>
    <w:tmpl w:val="CE309B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F694605"/>
    <w:multiLevelType w:val="multilevel"/>
    <w:tmpl w:val="CE309B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90D1E52"/>
    <w:multiLevelType w:val="multilevel"/>
    <w:tmpl w:val="B73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B51730B"/>
    <w:multiLevelType w:val="hybridMultilevel"/>
    <w:tmpl w:val="96E096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44272BC"/>
    <w:multiLevelType w:val="multilevel"/>
    <w:tmpl w:val="CE309B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85E1D48"/>
    <w:multiLevelType w:val="multilevel"/>
    <w:tmpl w:val="060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6DA49C9"/>
    <w:multiLevelType w:val="multilevel"/>
    <w:tmpl w:val="D3D062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7A55494"/>
    <w:multiLevelType w:val="hybridMultilevel"/>
    <w:tmpl w:val="ED00B5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B320405"/>
    <w:multiLevelType w:val="hybridMultilevel"/>
    <w:tmpl w:val="B1FED0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6"/>
  </w:num>
  <w:num w:numId="4">
    <w:abstractNumId w:val="2"/>
  </w:num>
  <w:num w:numId="5">
    <w:abstractNumId w:val="9"/>
  </w:num>
  <w:num w:numId="6">
    <w:abstractNumId w:val="1"/>
  </w:num>
  <w:num w:numId="7">
    <w:abstractNumId w:val="3"/>
  </w:num>
  <w:num w:numId="8">
    <w:abstractNumId w:val="0"/>
  </w:num>
  <w:num w:numId="9">
    <w:abstractNumId w:val="4"/>
  </w:num>
  <w:num w:numId="10">
    <w:abstractNumId w:val="12"/>
  </w:num>
  <w:num w:numId="11">
    <w:abstractNumId w:val="8"/>
  </w:num>
  <w:num w:numId="12">
    <w:abstractNumId w:val="13"/>
  </w:num>
  <w:num w:numId="13">
    <w:abstractNumId w:val="5"/>
  </w:num>
  <w:num w:numId="14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15D"/>
    <w:rsid w:val="000019F2"/>
    <w:rsid w:val="00001AE4"/>
    <w:rsid w:val="000318AA"/>
    <w:rsid w:val="000333BC"/>
    <w:rsid w:val="000424D4"/>
    <w:rsid w:val="000C1997"/>
    <w:rsid w:val="000E38D4"/>
    <w:rsid w:val="00135620"/>
    <w:rsid w:val="0016355D"/>
    <w:rsid w:val="00165057"/>
    <w:rsid w:val="00172274"/>
    <w:rsid w:val="001845F7"/>
    <w:rsid w:val="00190E50"/>
    <w:rsid w:val="0019566F"/>
    <w:rsid w:val="00197617"/>
    <w:rsid w:val="001A2F1A"/>
    <w:rsid w:val="001C6A9E"/>
    <w:rsid w:val="001E6455"/>
    <w:rsid w:val="002131A7"/>
    <w:rsid w:val="002235FE"/>
    <w:rsid w:val="00235993"/>
    <w:rsid w:val="00254790"/>
    <w:rsid w:val="00256772"/>
    <w:rsid w:val="00273178"/>
    <w:rsid w:val="00273718"/>
    <w:rsid w:val="0029462D"/>
    <w:rsid w:val="002A1C85"/>
    <w:rsid w:val="002B12B5"/>
    <w:rsid w:val="002C25EA"/>
    <w:rsid w:val="002C6609"/>
    <w:rsid w:val="002D58F5"/>
    <w:rsid w:val="002E5384"/>
    <w:rsid w:val="002F1FCA"/>
    <w:rsid w:val="003019F0"/>
    <w:rsid w:val="00314F48"/>
    <w:rsid w:val="00341934"/>
    <w:rsid w:val="00342C39"/>
    <w:rsid w:val="003760CC"/>
    <w:rsid w:val="003762B0"/>
    <w:rsid w:val="003775D4"/>
    <w:rsid w:val="00386A2B"/>
    <w:rsid w:val="00392DD0"/>
    <w:rsid w:val="00397265"/>
    <w:rsid w:val="003A39CC"/>
    <w:rsid w:val="003A7CB1"/>
    <w:rsid w:val="003F1124"/>
    <w:rsid w:val="003F21A1"/>
    <w:rsid w:val="003F79FA"/>
    <w:rsid w:val="00420A8A"/>
    <w:rsid w:val="00447B9F"/>
    <w:rsid w:val="004519B7"/>
    <w:rsid w:val="0046766E"/>
    <w:rsid w:val="00474EB1"/>
    <w:rsid w:val="00492009"/>
    <w:rsid w:val="004B6DF8"/>
    <w:rsid w:val="004C172A"/>
    <w:rsid w:val="004C5296"/>
    <w:rsid w:val="004C7FDB"/>
    <w:rsid w:val="00507C9D"/>
    <w:rsid w:val="0054206F"/>
    <w:rsid w:val="0054750C"/>
    <w:rsid w:val="00555621"/>
    <w:rsid w:val="005618A6"/>
    <w:rsid w:val="00567EF9"/>
    <w:rsid w:val="00570305"/>
    <w:rsid w:val="0057332E"/>
    <w:rsid w:val="005849A9"/>
    <w:rsid w:val="00592BA7"/>
    <w:rsid w:val="005A0A07"/>
    <w:rsid w:val="005B4421"/>
    <w:rsid w:val="005C24CB"/>
    <w:rsid w:val="005D753D"/>
    <w:rsid w:val="005E1752"/>
    <w:rsid w:val="0060398A"/>
    <w:rsid w:val="00627D65"/>
    <w:rsid w:val="0067329E"/>
    <w:rsid w:val="006804BA"/>
    <w:rsid w:val="006A30E6"/>
    <w:rsid w:val="006B0538"/>
    <w:rsid w:val="006B61C6"/>
    <w:rsid w:val="006C633B"/>
    <w:rsid w:val="006D6ABD"/>
    <w:rsid w:val="006D79FE"/>
    <w:rsid w:val="006E1F16"/>
    <w:rsid w:val="006F3946"/>
    <w:rsid w:val="0070068F"/>
    <w:rsid w:val="00702600"/>
    <w:rsid w:val="00711A60"/>
    <w:rsid w:val="0072162A"/>
    <w:rsid w:val="00721866"/>
    <w:rsid w:val="007803A2"/>
    <w:rsid w:val="00792248"/>
    <w:rsid w:val="007A1C37"/>
    <w:rsid w:val="007A2ED8"/>
    <w:rsid w:val="007A671E"/>
    <w:rsid w:val="007B4285"/>
    <w:rsid w:val="007D5546"/>
    <w:rsid w:val="007D596C"/>
    <w:rsid w:val="007E3A26"/>
    <w:rsid w:val="007F154D"/>
    <w:rsid w:val="007F75CB"/>
    <w:rsid w:val="0080773F"/>
    <w:rsid w:val="00835EE0"/>
    <w:rsid w:val="00837B86"/>
    <w:rsid w:val="008435AF"/>
    <w:rsid w:val="00844BD8"/>
    <w:rsid w:val="00867368"/>
    <w:rsid w:val="00882BC0"/>
    <w:rsid w:val="0089148E"/>
    <w:rsid w:val="008C7ECD"/>
    <w:rsid w:val="008E4B8B"/>
    <w:rsid w:val="008F659B"/>
    <w:rsid w:val="0090641B"/>
    <w:rsid w:val="00921F4F"/>
    <w:rsid w:val="00924551"/>
    <w:rsid w:val="00925459"/>
    <w:rsid w:val="00934B66"/>
    <w:rsid w:val="00941E2E"/>
    <w:rsid w:val="009434EC"/>
    <w:rsid w:val="0095183D"/>
    <w:rsid w:val="00961BD3"/>
    <w:rsid w:val="009640FD"/>
    <w:rsid w:val="0099565E"/>
    <w:rsid w:val="009A1A91"/>
    <w:rsid w:val="009A5E1C"/>
    <w:rsid w:val="009B1785"/>
    <w:rsid w:val="009C1087"/>
    <w:rsid w:val="009F4843"/>
    <w:rsid w:val="00A0534C"/>
    <w:rsid w:val="00A23020"/>
    <w:rsid w:val="00A307C1"/>
    <w:rsid w:val="00A3515D"/>
    <w:rsid w:val="00A45B8C"/>
    <w:rsid w:val="00A50FC5"/>
    <w:rsid w:val="00A51FC5"/>
    <w:rsid w:val="00A71DB6"/>
    <w:rsid w:val="00A835E7"/>
    <w:rsid w:val="00A96E25"/>
    <w:rsid w:val="00AA0090"/>
    <w:rsid w:val="00AB4403"/>
    <w:rsid w:val="00AB6A9E"/>
    <w:rsid w:val="00AD3585"/>
    <w:rsid w:val="00AD55F9"/>
    <w:rsid w:val="00AF41E4"/>
    <w:rsid w:val="00AF692E"/>
    <w:rsid w:val="00B22F58"/>
    <w:rsid w:val="00B33A07"/>
    <w:rsid w:val="00B4174D"/>
    <w:rsid w:val="00B43443"/>
    <w:rsid w:val="00B5450A"/>
    <w:rsid w:val="00B60547"/>
    <w:rsid w:val="00B6624C"/>
    <w:rsid w:val="00B71A6C"/>
    <w:rsid w:val="00B8303F"/>
    <w:rsid w:val="00B85A6F"/>
    <w:rsid w:val="00B86C11"/>
    <w:rsid w:val="00B91F06"/>
    <w:rsid w:val="00B93F79"/>
    <w:rsid w:val="00BA302A"/>
    <w:rsid w:val="00BB39A3"/>
    <w:rsid w:val="00BB42F0"/>
    <w:rsid w:val="00BE031F"/>
    <w:rsid w:val="00C06FB0"/>
    <w:rsid w:val="00C3072F"/>
    <w:rsid w:val="00C40A7F"/>
    <w:rsid w:val="00C44E06"/>
    <w:rsid w:val="00C72053"/>
    <w:rsid w:val="00C77E30"/>
    <w:rsid w:val="00C86ADF"/>
    <w:rsid w:val="00C964EA"/>
    <w:rsid w:val="00CA158A"/>
    <w:rsid w:val="00CA3447"/>
    <w:rsid w:val="00CC3943"/>
    <w:rsid w:val="00CD069B"/>
    <w:rsid w:val="00CD37CE"/>
    <w:rsid w:val="00CE0D2C"/>
    <w:rsid w:val="00CF38D5"/>
    <w:rsid w:val="00D048A2"/>
    <w:rsid w:val="00D05FEE"/>
    <w:rsid w:val="00D10C3C"/>
    <w:rsid w:val="00D13A98"/>
    <w:rsid w:val="00D22896"/>
    <w:rsid w:val="00D52B7F"/>
    <w:rsid w:val="00D74DD7"/>
    <w:rsid w:val="00D913C8"/>
    <w:rsid w:val="00DA10ED"/>
    <w:rsid w:val="00DC5D2D"/>
    <w:rsid w:val="00DD2CA5"/>
    <w:rsid w:val="00DD5123"/>
    <w:rsid w:val="00DD51DB"/>
    <w:rsid w:val="00DD67E6"/>
    <w:rsid w:val="00DE52D6"/>
    <w:rsid w:val="00E42839"/>
    <w:rsid w:val="00E61B69"/>
    <w:rsid w:val="00E6399D"/>
    <w:rsid w:val="00E7642E"/>
    <w:rsid w:val="00E87BE1"/>
    <w:rsid w:val="00E9258C"/>
    <w:rsid w:val="00EA2921"/>
    <w:rsid w:val="00EA47D3"/>
    <w:rsid w:val="00EB77CB"/>
    <w:rsid w:val="00EC4E51"/>
    <w:rsid w:val="00ED2AD6"/>
    <w:rsid w:val="00EE0776"/>
    <w:rsid w:val="00EE7A4D"/>
    <w:rsid w:val="00EF7FC1"/>
    <w:rsid w:val="00F24D31"/>
    <w:rsid w:val="00F40BB6"/>
    <w:rsid w:val="00F45C9A"/>
    <w:rsid w:val="00F46D57"/>
    <w:rsid w:val="00F739E6"/>
    <w:rsid w:val="00F75964"/>
    <w:rsid w:val="00F800B9"/>
    <w:rsid w:val="00F81B30"/>
    <w:rsid w:val="00F82971"/>
    <w:rsid w:val="00F82F74"/>
    <w:rsid w:val="00F86450"/>
    <w:rsid w:val="00F93180"/>
    <w:rsid w:val="00FA0F46"/>
    <w:rsid w:val="00FD52AD"/>
    <w:rsid w:val="00FE644A"/>
    <w:rsid w:val="00FF0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2C1F0"/>
  <w15:chartTrackingRefBased/>
  <w15:docId w15:val="{E80BAB6C-4520-4EDE-B5D4-3581817D0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A1A91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A2921"/>
    <w:rPr>
      <w:b/>
      <w:bCs/>
    </w:rPr>
  </w:style>
  <w:style w:type="character" w:styleId="Hyperlink">
    <w:name w:val="Hyperlink"/>
    <w:basedOn w:val="DefaultParagraphFont"/>
    <w:uiPriority w:val="99"/>
    <w:unhideWhenUsed/>
    <w:rsid w:val="00FD52AD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90641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90641B"/>
  </w:style>
  <w:style w:type="character" w:customStyle="1" w:styleId="eop">
    <w:name w:val="eop"/>
    <w:basedOn w:val="DefaultParagraphFont"/>
    <w:rsid w:val="0090641B"/>
  </w:style>
  <w:style w:type="character" w:customStyle="1" w:styleId="scxw165957988">
    <w:name w:val="scxw165957988"/>
    <w:basedOn w:val="DefaultParagraphFont"/>
    <w:rsid w:val="0090641B"/>
  </w:style>
  <w:style w:type="paragraph" w:styleId="NormalWeb">
    <w:name w:val="Normal (Web)"/>
    <w:basedOn w:val="Normal"/>
    <w:uiPriority w:val="99"/>
    <w:unhideWhenUsed/>
    <w:rsid w:val="00A307C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86C1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E077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0776"/>
  </w:style>
  <w:style w:type="paragraph" w:styleId="Footer">
    <w:name w:val="footer"/>
    <w:basedOn w:val="Normal"/>
    <w:link w:val="FooterChar"/>
    <w:uiPriority w:val="99"/>
    <w:unhideWhenUsed/>
    <w:rsid w:val="00EE07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0776"/>
  </w:style>
  <w:style w:type="character" w:customStyle="1" w:styleId="Heading1Char">
    <w:name w:val="Heading 1 Char"/>
    <w:basedOn w:val="DefaultParagraphFont"/>
    <w:link w:val="Heading1"/>
    <w:uiPriority w:val="9"/>
    <w:rsid w:val="009A1A9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Emphasis">
    <w:name w:val="Emphasis"/>
    <w:basedOn w:val="DefaultParagraphFont"/>
    <w:uiPriority w:val="20"/>
    <w:qFormat/>
    <w:rsid w:val="009A1A9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97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4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83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9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2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4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6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7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1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9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2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8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5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5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8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6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8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8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4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6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8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7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9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87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0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1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1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3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8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54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7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23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03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5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6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4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9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6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1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5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8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2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9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0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2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31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8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9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0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4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6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93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0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3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0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3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2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4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4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9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8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3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4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3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6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3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9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83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4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1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5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6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2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9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7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3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66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77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2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04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3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8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7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9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2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2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34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5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7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2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1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9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8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2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4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15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2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9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2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2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6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7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1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22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57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98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1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8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7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6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5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8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8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4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0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2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5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1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37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5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1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30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5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1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9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6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2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3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5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2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3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9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85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4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8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3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0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3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3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1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4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5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5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0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5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1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1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278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54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903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376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826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3088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2737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2929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9226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9407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3831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9128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9281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2460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7911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0231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4973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8702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3845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2514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8493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1411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2425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7497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5012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4753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7666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3549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136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676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85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01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5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065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3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01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4894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3428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610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088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8457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3127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6056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73162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3431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378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91524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92249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2710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3035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5862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9541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256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310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99274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8615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40181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94950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19351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49764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98342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5305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5547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7563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33846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228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0769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33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47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153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90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636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046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168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6253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392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2728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9404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94262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4634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6676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24458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993939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45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8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1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7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0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1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00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56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0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9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7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9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1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2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1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0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6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6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3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9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7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6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2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9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7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1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6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2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6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1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9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2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6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0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8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16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42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7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7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4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7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5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2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5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4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6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4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0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0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1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2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7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3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6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0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4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2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2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4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8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9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0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2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2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5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5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5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1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4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8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0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7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54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9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2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0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5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2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8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8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1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8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7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9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7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6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8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9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7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0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0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1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0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82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77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67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432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007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907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63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05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8878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373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548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3215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3971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4495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2211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6576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3577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5557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65349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684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8079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66371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09674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03575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4851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2068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12468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4531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49955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4177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0600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2770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857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1523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53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8547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0292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70139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5844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0194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0261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6198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1262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1834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1223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19574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7147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0576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4800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2139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689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7581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36048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5996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93331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3898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69883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7159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6892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29215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506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6014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4117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60929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9014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2860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57179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9837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91466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92060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430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8033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7079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9943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2243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1078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5948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4190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1243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33221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7874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799766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8683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4296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60809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2710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5009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4819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9395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4653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57850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7982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2495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8697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75694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508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0554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45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4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9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7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9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8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6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5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2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9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13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71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22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09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060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10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60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24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9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08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39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31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06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35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89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5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80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38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46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43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486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6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70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44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90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63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21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7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55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45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11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11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07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58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62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91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70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1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3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89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17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04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70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22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45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49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8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96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1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0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9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2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8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7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15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3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4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9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0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5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0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45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5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5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4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0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94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5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65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87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8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9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9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1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01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2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0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7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8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1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2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9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0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1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1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2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2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7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7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3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4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6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6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6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9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1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7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6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3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7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9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33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9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36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9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3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2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7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9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6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8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9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4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2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0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1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6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7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3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2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2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6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0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7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0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9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5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2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8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8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4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8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1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6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3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6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8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5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45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8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0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2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0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6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6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0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8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7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7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0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3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7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3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98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3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8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1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0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7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4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7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6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4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4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6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2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5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2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5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0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6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5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2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5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3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7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8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5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5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4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5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8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9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3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90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8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7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4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6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4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0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8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7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6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4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1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6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2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11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47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76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408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034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897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7729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8009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1214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82117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7301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767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9694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8261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3740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30263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0876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5745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193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152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618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4717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67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3095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77717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14643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5831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7354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408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6963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21245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2796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6501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5262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0448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6173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7817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7340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9362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0106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7589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2240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4139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5880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90961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6125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3409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1709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6334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5328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66712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37582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7629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3469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5107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525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480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0910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3881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24001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8959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100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888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37261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6966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28212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7129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866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2045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21930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57593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8245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7970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42038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903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66092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8976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6226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8184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7195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21538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85184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926272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1074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455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80498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3831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3143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392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8383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0289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74627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7536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0863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8586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6407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6676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7129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0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7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7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0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3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9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3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6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16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6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8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9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2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5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8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1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2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3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8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9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4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4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6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6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8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3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7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4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4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1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1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7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9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2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0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4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76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9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7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1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6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8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4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2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6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6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1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2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54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2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8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5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7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9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0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2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1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9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59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4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3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5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58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07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5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9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3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5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7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7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2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3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4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4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8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5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0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0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3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9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8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0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8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8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4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96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2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0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8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2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1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0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93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60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87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3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8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1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0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1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3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6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3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1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6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4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1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56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0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4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92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6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7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6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0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5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2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9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3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2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7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1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4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04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18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1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1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4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0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7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6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4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4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6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9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2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9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1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4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5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8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5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28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9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1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3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1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0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9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8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9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9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1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0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2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04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9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1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53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22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8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9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7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2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7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55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0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94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9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9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5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1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9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5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3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6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1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7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09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79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7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8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4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9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7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9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4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0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3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9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4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3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5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3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5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73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2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13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9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2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9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3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7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9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2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1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2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3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6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72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0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7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3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78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27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8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4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46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2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1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5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9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1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7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3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3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46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8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3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7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4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68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09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4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070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14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896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645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7829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8300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19525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4930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1789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48875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0083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42465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9858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1714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0070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3370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9393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7172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4283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5093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7329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69277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6086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2847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2920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1561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73311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50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5528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750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426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5851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5026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5628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2243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8292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9257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7159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64689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4626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9503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0051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1428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5152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9387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953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2435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11054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00749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81251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89571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76620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18020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42891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046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76889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83683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540262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15490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260090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79312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457878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435564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934490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761298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085860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82437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147596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63389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120594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353263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04375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542627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128973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1704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951278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634816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1204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251256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922134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791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69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751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313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171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9197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48724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34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842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1750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6623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2280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8086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0156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0057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8576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4958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2707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2953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9163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6470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7029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3851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4371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4566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1736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0433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2178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1171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2966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907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4225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691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0740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5272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5496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5544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1351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3139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2391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9223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922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1146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4350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67339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88772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0414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3120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56741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9916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9625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687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205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8122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4186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481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0656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40923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095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7584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5478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4759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2601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598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5011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7523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71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23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8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8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0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3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5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0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3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7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6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2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8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9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9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1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9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8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2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3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1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5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1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9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6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6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6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9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2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8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9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9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5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6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7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5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81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8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9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47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39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7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2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7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1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9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1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2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2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0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2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6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3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2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8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0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45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2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9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1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1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0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4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25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9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7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3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2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25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2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5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2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28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3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53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26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4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7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7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0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1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3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4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0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3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8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0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9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7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98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5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7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67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81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703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031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3565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544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282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9080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8050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05295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4514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2134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5676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5104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5283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4896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2273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0747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1123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3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5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4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3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7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44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95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5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4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4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6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1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3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0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73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1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9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2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4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3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9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8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3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2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6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70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6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0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6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1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3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6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3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5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4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5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7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7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6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33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0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4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8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05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6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1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2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0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63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1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7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9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9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5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4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8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5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0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9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1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2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09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17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4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684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640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273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2897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4340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2317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8869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5019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8907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9087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5739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09876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8570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00149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8258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8627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015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55025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2856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2757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52858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2011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5178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0641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499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2706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6814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8249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00524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2224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0152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729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6870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78947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4155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3542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348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1003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9060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21154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187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6562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4164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2020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7313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0044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0072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8308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7947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2949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2449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6899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0444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9274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0163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8488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15192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83623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383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22244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2458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6162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65934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82468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4019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3369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15289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7462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4901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45657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2148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724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2843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5519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86323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1889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93704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09839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81081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28489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2801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893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8590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6000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8575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88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5944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10222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9941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0033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1819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9076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3172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69365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5559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91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0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69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60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61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6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63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03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6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0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2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6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3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7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2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16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2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3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7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4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7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0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2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4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6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3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3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0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7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5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5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5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1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8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2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1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8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8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9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1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77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0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6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7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9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0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3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7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6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47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90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1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4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4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4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7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9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0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2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3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39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57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78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8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3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8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7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5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3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8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1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3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4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0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6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9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2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8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5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6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21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4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7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4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4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2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5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2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1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5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1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8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52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1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81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4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84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266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47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42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768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04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03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0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0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74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1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0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7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24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16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70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9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5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1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8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3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2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6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1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4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3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7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2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2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2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2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4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8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6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6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5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4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4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0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7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6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3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7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7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8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1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7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3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5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4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3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3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9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5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0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2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9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5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3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7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4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9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0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7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6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3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7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7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3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34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2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8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7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5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5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9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5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3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4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7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4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9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7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56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6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5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7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1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0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2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9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6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9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7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8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5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1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7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0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73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0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1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2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1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3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8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5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05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3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2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7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7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1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3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74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34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4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10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24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80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070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386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306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7636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4385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7853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6140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6541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3554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7494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75585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3578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0755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3331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1286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3788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1306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8991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8061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0630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313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1175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7544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03695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4170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9206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06237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29744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8845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6308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6304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757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00358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17163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5505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6130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3115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277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13713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9010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138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32800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54034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518798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8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30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5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58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998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403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6554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5171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885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8550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490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4941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482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57765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33318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8755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1599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3089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7773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75510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487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0260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9822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1632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3545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854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9716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1584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1040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5938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820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3671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9402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830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4925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64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84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9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4523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5509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656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3362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81377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930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9424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1557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9542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414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7110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1775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4082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0873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2970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7253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321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4989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07560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5499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8878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4165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9298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5475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8478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0532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4318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2345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03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7945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5307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53176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2166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6388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9930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124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5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96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840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79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434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675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5786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50678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5222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1908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3649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8662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6783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6517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961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4360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71752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2900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6746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0340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8043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2199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9721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3749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156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2724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4547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0482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5372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77974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2794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7136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0894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0683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4417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6721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6886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2454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846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5553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5930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2108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6170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0185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8570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00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45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3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66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3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1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2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3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7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8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09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7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99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4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13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92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32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44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63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026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466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6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77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9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14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2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4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5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4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2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4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8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3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3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1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80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1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24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0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1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6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6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5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2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8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8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7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46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5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6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6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4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12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28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0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8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2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3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2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1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3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1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4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1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7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1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5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1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0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40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55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23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1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3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9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0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8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8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6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8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8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29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3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10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42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2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6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3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6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8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6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2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5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8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2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9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3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5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7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7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49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182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3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47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2485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2935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7578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2475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8479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3620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001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6920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1629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607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8469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7836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2479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0578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8363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47507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6609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4327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7853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690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3089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3185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2247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6137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2900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5158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73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8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77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0643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708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1485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758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54888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78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0451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3661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9280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8206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929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4445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5296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28337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09625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082209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6800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32549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5165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0719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7397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87561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2993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9597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2297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18984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342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932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05583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6968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5828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15535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7892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759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85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10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40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538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3838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8320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76170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8769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888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400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3407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7228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21691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985214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73191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68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7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6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4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8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3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8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7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9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1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1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8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8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6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3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4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37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2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04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7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6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7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5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04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5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8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8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8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6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2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2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7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1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9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6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5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9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7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4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8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2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2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8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7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4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7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5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5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13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6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0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3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1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5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8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4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5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2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0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2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7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46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8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7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5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2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7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57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8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0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3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0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72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4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9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4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8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2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46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6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3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7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4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9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7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5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4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5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0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2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6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22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8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50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75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95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1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62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0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3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1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12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21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898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77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40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71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27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0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9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65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2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37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5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3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74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59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18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0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0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4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9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3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96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8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2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2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9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6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9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2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3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1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13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0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66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1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4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8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3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8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9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8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4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3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1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2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2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0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6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8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5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0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14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16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5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9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4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7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8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0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8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3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0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5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0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0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1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8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24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7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8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7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1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0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1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2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8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9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9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4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8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0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1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46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9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4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8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9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72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3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9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8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9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3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6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1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5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1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8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4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9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4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7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9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22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2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3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69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13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84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78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57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101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5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1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26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9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82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99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68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04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7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8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7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8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3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1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3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9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17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5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6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2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1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8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9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0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1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7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74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4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4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4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9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62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5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6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7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9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4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0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7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4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8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7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6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1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2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5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2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3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6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7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7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4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0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35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80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5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1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31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61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1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4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0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2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3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1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1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8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5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6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9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8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9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9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4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1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5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0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5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3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9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7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8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2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1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7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7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5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9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5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9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0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3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8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1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1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0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1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0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7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1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7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2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3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1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8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4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7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6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4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6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1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1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7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8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09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9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6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7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9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9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3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2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4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6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3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4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7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8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1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9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3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2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6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2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3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7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0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3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1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7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9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0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4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05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1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9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5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3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8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4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0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5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7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1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7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5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2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7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86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2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6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1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9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9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7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9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6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7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8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2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0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3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0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6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3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1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8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9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3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7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2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23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1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32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665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040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203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2651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047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77785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6900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64674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18053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5790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4590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6029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68343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6898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6792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0776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7587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8703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20468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0746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5251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2367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6720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8334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0813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3800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32659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906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94768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22395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99729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9382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861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032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6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0670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5705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829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2171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4035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9822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5824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0076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704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5349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4650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8131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7112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9824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0234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16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28147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24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94467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6502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4665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759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86832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04542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9649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8582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3707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37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13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89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301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272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440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157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2770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34549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371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5802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3503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8879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5765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1281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3619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3773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3249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6344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0504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3777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9029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2451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497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649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3636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1636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8230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2785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5063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2716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8284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6057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2699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9238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4237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4272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9939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7777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0854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6190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8252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6257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6169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4840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9869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7551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803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2334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6343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4800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6681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4266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6915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7225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33724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952783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62190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5501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45881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184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68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69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09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27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851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967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7567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20401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617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712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2962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2240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7329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8327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540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3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306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4052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2761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639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2386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344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8739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730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8429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623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5204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9402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0512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644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4415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9087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0268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2423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6196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2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4554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40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7981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74920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9095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0665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1266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151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2659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1987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4953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2382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5127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4010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673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0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85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969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044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459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4577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1703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0533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6569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7866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0899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697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9999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2689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2408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634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8062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0382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89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4776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2193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9626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1749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4632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1511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8672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7496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448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8160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0031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7391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6322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0323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0040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6751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1940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1221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3256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8063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0371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2251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8977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1987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76365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10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6177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6557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14295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7217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994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9920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4408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4500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8374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4917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908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195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686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224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4491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9628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2893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3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07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8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5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8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1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1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9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4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2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6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4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4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7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8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3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4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9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2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2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6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9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96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2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0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5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6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66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6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1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A3E918DBAF6248B26C717A27C8D2E3" ma:contentTypeVersion="12" ma:contentTypeDescription="Create a new document." ma:contentTypeScope="" ma:versionID="b96bd292e1172401a955be8ad2dadb8c">
  <xsd:schema xmlns:xsd="http://www.w3.org/2001/XMLSchema" xmlns:xs="http://www.w3.org/2001/XMLSchema" xmlns:p="http://schemas.microsoft.com/office/2006/metadata/properties" xmlns:ns3="660d0c25-c50e-4059-ad27-725ff3196766" xmlns:ns4="289108d3-b991-46d7-aaa7-a7450468dd31" targetNamespace="http://schemas.microsoft.com/office/2006/metadata/properties" ma:root="true" ma:fieldsID="e1fa4a2aaf882d8e6c058ca7a5f15062" ns3:_="" ns4:_="">
    <xsd:import namespace="660d0c25-c50e-4059-ad27-725ff3196766"/>
    <xsd:import namespace="289108d3-b991-46d7-aaa7-a7450468dd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0d0c25-c50e-4059-ad27-725ff31967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9108d3-b991-46d7-aaa7-a7450468dd3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E728DA-8EB2-4BF5-A8F6-983C7302F8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059EB6-99E2-452B-BC2C-046245EF81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0d0c25-c50e-4059-ad27-725ff3196766"/>
    <ds:schemaRef ds:uri="289108d3-b991-46d7-aaa7-a7450468dd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9B3F40-336C-413B-8011-21D350BB5AD2}">
  <ds:schemaRefs>
    <ds:schemaRef ds:uri="http://schemas.microsoft.com/office/2006/documentManagement/types"/>
    <ds:schemaRef ds:uri="http://purl.org/dc/dcmitype/"/>
    <ds:schemaRef ds:uri="660d0c25-c50e-4059-ad27-725ff3196766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289108d3-b991-46d7-aaa7-a7450468dd31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5028E7B5-E749-492F-A242-AAD6FD307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954</Words>
  <Characters>5439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Colorado State University</Company>
  <LinksUpToDate>false</LinksUpToDate>
  <CharactersWithSpaces>6381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Mravinec,Kristin</dc:creator>
  <cp:keywords/>
  <dc:description/>
  <cp:lastModifiedBy>Mravinec,Kristin</cp:lastModifiedBy>
  <cp:revision>2</cp:revision>
  <dcterms:created xsi:type="dcterms:W3CDTF">2021-02-17T18:37:00Z</dcterms:created>
  <dcterms:modified xsi:type="dcterms:W3CDTF">2021-02-17T18:37:00Z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0x0101007FA3E918DBAF6248B26C717A27C8D2E3</vt:lpwstr>
  </property>
</Properties>
</file>